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152" w:rsidRDefault="004C0800" w:rsidP="004C0800">
      <w:pPr>
        <w:keepNext/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Приложение 1</w:t>
      </w:r>
    </w:p>
    <w:p w:rsidR="004C0800" w:rsidRDefault="004C0800" w:rsidP="004C0800">
      <w:pPr>
        <w:keepNext/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 договору №__________________</w:t>
      </w:r>
    </w:p>
    <w:p w:rsidR="004C0800" w:rsidRDefault="004C0800" w:rsidP="004C0800">
      <w:pPr>
        <w:keepNext/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о</w:t>
      </w:r>
      <w:r w:rsidRPr="004C0800">
        <w:rPr>
          <w:rFonts w:ascii="Times New Roman CYR" w:hAnsi="Times New Roman CYR" w:cs="Times New Roman CYR"/>
          <w:bCs/>
          <w:sz w:val="24"/>
          <w:szCs w:val="24"/>
        </w:rPr>
        <w:t xml:space="preserve">т </w:t>
      </w:r>
      <w:proofErr w:type="gramStart"/>
      <w:r w:rsidRPr="004C0800">
        <w:rPr>
          <w:rFonts w:ascii="Times New Roman CYR" w:hAnsi="Times New Roman CYR" w:cs="Times New Roman CYR"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Cs/>
          <w:sz w:val="24"/>
          <w:szCs w:val="24"/>
          <w:u w:val="single"/>
        </w:rPr>
        <w:t xml:space="preserve">  </w:t>
      </w:r>
      <w:proofErr w:type="gramEnd"/>
      <w:r>
        <w:rPr>
          <w:rFonts w:ascii="Times New Roman CYR" w:hAnsi="Times New Roman CYR" w:cs="Times New Roman CYR"/>
          <w:bCs/>
          <w:sz w:val="24"/>
          <w:szCs w:val="24"/>
          <w:u w:val="single"/>
        </w:rPr>
        <w:t xml:space="preserve">        </w:t>
      </w:r>
      <w:r w:rsidRPr="004C0800">
        <w:rPr>
          <w:rFonts w:ascii="Times New Roman CYR" w:hAnsi="Times New Roman CYR" w:cs="Times New Roman CYR"/>
          <w:bCs/>
          <w:sz w:val="24"/>
          <w:szCs w:val="24"/>
        </w:rPr>
        <w:t>»</w:t>
      </w:r>
      <w:r>
        <w:rPr>
          <w:rFonts w:ascii="Times New Roman CYR" w:hAnsi="Times New Roman CYR" w:cs="Times New Roman CYR"/>
          <w:bCs/>
          <w:sz w:val="24"/>
          <w:szCs w:val="24"/>
          <w:u w:val="single"/>
        </w:rPr>
        <w:t xml:space="preserve">                              </w:t>
      </w:r>
      <w:r>
        <w:rPr>
          <w:rFonts w:ascii="Times New Roman CYR" w:hAnsi="Times New Roman CYR" w:cs="Times New Roman CYR"/>
          <w:bCs/>
          <w:sz w:val="24"/>
          <w:szCs w:val="24"/>
        </w:rPr>
        <w:t>2</w:t>
      </w:r>
      <w:r w:rsidRPr="004C0800">
        <w:rPr>
          <w:rFonts w:ascii="Times New Roman CYR" w:hAnsi="Times New Roman CYR" w:cs="Times New Roman CYR"/>
          <w:bCs/>
          <w:sz w:val="24"/>
          <w:szCs w:val="24"/>
        </w:rPr>
        <w:t>017г.</w:t>
      </w:r>
    </w:p>
    <w:p w:rsidR="004C0800" w:rsidRDefault="004C0800" w:rsidP="004C0800">
      <w:pPr>
        <w:keepNext/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4"/>
          <w:szCs w:val="24"/>
        </w:rPr>
      </w:pPr>
    </w:p>
    <w:p w:rsidR="004C0800" w:rsidRPr="004C0800" w:rsidRDefault="004C0800" w:rsidP="004C0800">
      <w:pPr>
        <w:keepNext/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4"/>
          <w:szCs w:val="24"/>
        </w:rPr>
      </w:pPr>
    </w:p>
    <w:p w:rsidR="00760F3B" w:rsidRPr="004C0800" w:rsidRDefault="009976CE" w:rsidP="004C0800">
      <w:pPr>
        <w:keepNext/>
        <w:tabs>
          <w:tab w:val="left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b/>
          <w:bCs/>
          <w:sz w:val="24"/>
          <w:szCs w:val="24"/>
        </w:rPr>
        <w:t xml:space="preserve">ТЕХНИЧЕСКОЕ </w:t>
      </w:r>
      <w:r w:rsidR="00760F3B" w:rsidRPr="004C0800">
        <w:rPr>
          <w:rFonts w:ascii="Times New Roman CYR" w:hAnsi="Times New Roman CYR" w:cs="Times New Roman CYR"/>
          <w:b/>
          <w:bCs/>
          <w:sz w:val="24"/>
          <w:szCs w:val="24"/>
        </w:rPr>
        <w:t>ЗАДАНИЕ</w:t>
      </w:r>
    </w:p>
    <w:p w:rsidR="00FE07C1" w:rsidRPr="004C0800" w:rsidRDefault="00E11F53" w:rsidP="007B4DB6">
      <w:pPr>
        <w:keepNext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C0800">
        <w:rPr>
          <w:rFonts w:ascii="Times New Roman" w:eastAsia="Times New Roman" w:hAnsi="Times New Roman"/>
          <w:b/>
          <w:sz w:val="24"/>
          <w:szCs w:val="24"/>
          <w:lang w:eastAsia="ru-RU"/>
        </w:rPr>
        <w:t>на разработк</w:t>
      </w:r>
      <w:r w:rsidR="003A321A" w:rsidRPr="004C0800">
        <w:rPr>
          <w:rFonts w:ascii="Times New Roman" w:eastAsia="Times New Roman" w:hAnsi="Times New Roman"/>
          <w:b/>
          <w:sz w:val="24"/>
          <w:szCs w:val="24"/>
          <w:lang w:eastAsia="ru-RU"/>
        </w:rPr>
        <w:t>у</w:t>
      </w:r>
      <w:r w:rsidRPr="004C08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технологических карт </w:t>
      </w:r>
      <w:r w:rsidR="00917B9C" w:rsidRPr="004C08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(карт организации труда) </w:t>
      </w:r>
      <w:r w:rsidRPr="004C0800">
        <w:rPr>
          <w:rFonts w:ascii="Times New Roman" w:eastAsia="Times New Roman" w:hAnsi="Times New Roman"/>
          <w:b/>
          <w:sz w:val="24"/>
          <w:szCs w:val="24"/>
          <w:lang w:eastAsia="ru-RU"/>
        </w:rPr>
        <w:t>на выполнение работ по ремонту и техническому обслуживани</w:t>
      </w:r>
      <w:r w:rsidR="000974EE" w:rsidRPr="004C0800">
        <w:rPr>
          <w:rFonts w:ascii="Times New Roman" w:eastAsia="Times New Roman" w:hAnsi="Times New Roman"/>
          <w:b/>
          <w:sz w:val="24"/>
          <w:szCs w:val="24"/>
          <w:lang w:eastAsia="ru-RU"/>
        </w:rPr>
        <w:t>ю</w:t>
      </w:r>
      <w:r w:rsidRPr="004C08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17B9C" w:rsidRPr="004C08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электротехнического оборудования и сооружений АО «Тюменьэнерго» </w:t>
      </w:r>
    </w:p>
    <w:p w:rsidR="00760F3B" w:rsidRPr="004C0800" w:rsidRDefault="00071BDE" w:rsidP="00C57C61">
      <w:pPr>
        <w:pStyle w:val="1"/>
        <w:keepNext w:val="0"/>
        <w:keepLines w:val="0"/>
        <w:pageBreakBefore w:val="0"/>
        <w:ind w:left="1134" w:firstLine="0"/>
        <w:rPr>
          <w:rFonts w:ascii="Times New Roman CYR" w:hAnsi="Times New Roman CYR" w:cs="Times New Roman CYR"/>
          <w:b w:val="0"/>
          <w:bCs w:val="0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>Общие положения</w:t>
      </w:r>
    </w:p>
    <w:p w:rsidR="00760F3B" w:rsidRPr="004C0800" w:rsidRDefault="00760F3B" w:rsidP="001D63DE">
      <w:pPr>
        <w:keepNext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 xml:space="preserve">Заказчик: </w:t>
      </w:r>
      <w:r w:rsidR="00251385" w:rsidRPr="004C0800">
        <w:rPr>
          <w:rFonts w:ascii="Times New Roman CYR" w:hAnsi="Times New Roman CYR" w:cs="Times New Roman CYR"/>
          <w:sz w:val="24"/>
          <w:szCs w:val="24"/>
        </w:rPr>
        <w:t>АО «Тюменьэнерго».</w:t>
      </w:r>
    </w:p>
    <w:p w:rsidR="001D63DE" w:rsidRPr="004C0800" w:rsidRDefault="001D63DE" w:rsidP="001D63DE">
      <w:pPr>
        <w:keepNext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>Настоящий документ содержит основные требования по разработке технологических карт</w:t>
      </w:r>
      <w:r w:rsidRPr="004C0800">
        <w:rPr>
          <w:sz w:val="24"/>
          <w:szCs w:val="24"/>
        </w:rPr>
        <w:t xml:space="preserve"> </w:t>
      </w:r>
      <w:r w:rsidRPr="004C0800">
        <w:rPr>
          <w:rFonts w:ascii="Times New Roman CYR" w:hAnsi="Times New Roman CYR" w:cs="Times New Roman CYR"/>
          <w:sz w:val="24"/>
          <w:szCs w:val="24"/>
        </w:rPr>
        <w:t>(карт организации труда) на выполнение работ по ремонту и техническому обслуживанию электротехнического оборудования и сооружений АО «Тюменьэнерго».</w:t>
      </w:r>
    </w:p>
    <w:p w:rsidR="001D63DE" w:rsidRPr="004C0800" w:rsidRDefault="001D63DE" w:rsidP="001D63DE">
      <w:pPr>
        <w:keepNext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>Вопросы, которые могут возникнуть в процессе работы: форматы документов, уточнение формулировок, в т.ч. в наименованиях технологических карт, определяется между Заказчиком и Исполнителем по устной договоренности.</w:t>
      </w:r>
    </w:p>
    <w:p w:rsidR="000974EE" w:rsidRPr="004C0800" w:rsidRDefault="000974EE" w:rsidP="00251385">
      <w:pPr>
        <w:pStyle w:val="1"/>
        <w:keepNext w:val="0"/>
        <w:keepLines w:val="0"/>
        <w:pageBreakBefore w:val="0"/>
        <w:tabs>
          <w:tab w:val="num" w:pos="1134"/>
        </w:tabs>
        <w:spacing w:before="240" w:after="120"/>
        <w:ind w:left="1134" w:firstLine="0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 xml:space="preserve">Цель выполнения </w:t>
      </w:r>
      <w:r w:rsidR="00680380" w:rsidRPr="004C0800">
        <w:rPr>
          <w:rFonts w:ascii="Times New Roman CYR" w:hAnsi="Times New Roman CYR" w:cs="Times New Roman CYR"/>
          <w:sz w:val="24"/>
          <w:szCs w:val="24"/>
        </w:rPr>
        <w:t xml:space="preserve">и использования результатов </w:t>
      </w:r>
      <w:r w:rsidR="006D4401" w:rsidRPr="004C0800">
        <w:rPr>
          <w:rFonts w:ascii="Times New Roman CYR" w:hAnsi="Times New Roman CYR" w:cs="Times New Roman CYR"/>
          <w:sz w:val="24"/>
          <w:szCs w:val="24"/>
        </w:rPr>
        <w:t>работ</w:t>
      </w:r>
      <w:r w:rsidRPr="004C0800">
        <w:rPr>
          <w:rFonts w:ascii="Times New Roman CYR" w:hAnsi="Times New Roman CYR" w:cs="Times New Roman CYR"/>
          <w:sz w:val="24"/>
          <w:szCs w:val="24"/>
        </w:rPr>
        <w:t>.</w:t>
      </w:r>
    </w:p>
    <w:p w:rsidR="007B4DB6" w:rsidRPr="004C0800" w:rsidRDefault="007B4DB6" w:rsidP="00D00ED2">
      <w:pPr>
        <w:pStyle w:val="af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vanish/>
          <w:sz w:val="24"/>
          <w:szCs w:val="24"/>
        </w:rPr>
      </w:pPr>
    </w:p>
    <w:p w:rsidR="007B4DB6" w:rsidRPr="004C0800" w:rsidRDefault="007B4DB6" w:rsidP="00D00ED2">
      <w:pPr>
        <w:pStyle w:val="af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vanish/>
          <w:sz w:val="24"/>
          <w:szCs w:val="24"/>
        </w:rPr>
      </w:pPr>
    </w:p>
    <w:p w:rsidR="002A0169" w:rsidRPr="004C0800" w:rsidRDefault="0051462A" w:rsidP="00D00ED2">
      <w:pPr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 xml:space="preserve">Повышение </w:t>
      </w:r>
      <w:r w:rsidR="000974EE" w:rsidRPr="004C0800">
        <w:rPr>
          <w:rFonts w:ascii="Times New Roman CYR" w:hAnsi="Times New Roman CYR" w:cs="Times New Roman CYR"/>
          <w:sz w:val="24"/>
          <w:szCs w:val="24"/>
        </w:rPr>
        <w:t xml:space="preserve">эффективности и качества выполнения работ по </w:t>
      </w:r>
      <w:r w:rsidR="00917B9C" w:rsidRPr="004C0800">
        <w:rPr>
          <w:rFonts w:ascii="Times New Roman CYR" w:hAnsi="Times New Roman CYR" w:cs="Times New Roman CYR"/>
          <w:sz w:val="24"/>
          <w:szCs w:val="24"/>
        </w:rPr>
        <w:t>ремонту и</w:t>
      </w:r>
      <w:r w:rsidR="000974EE" w:rsidRPr="004C0800">
        <w:rPr>
          <w:rFonts w:ascii="Times New Roman CYR" w:hAnsi="Times New Roman CYR" w:cs="Times New Roman CYR"/>
          <w:sz w:val="24"/>
          <w:szCs w:val="24"/>
        </w:rPr>
        <w:t xml:space="preserve"> техническому обслуживанию энергообъектов в зоне ответственности </w:t>
      </w:r>
    </w:p>
    <w:p w:rsidR="000974EE" w:rsidRPr="004C0800" w:rsidRDefault="000974EE" w:rsidP="00D00ED2">
      <w:pPr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 xml:space="preserve">Обеспечение </w:t>
      </w:r>
      <w:r w:rsidR="0051462A" w:rsidRPr="004C0800">
        <w:rPr>
          <w:rFonts w:ascii="Times New Roman CYR" w:hAnsi="Times New Roman CYR" w:cs="Times New Roman CYR"/>
          <w:sz w:val="24"/>
          <w:szCs w:val="24"/>
        </w:rPr>
        <w:t xml:space="preserve">безопасного производства </w:t>
      </w:r>
      <w:r w:rsidRPr="004C0800">
        <w:rPr>
          <w:rFonts w:ascii="Times New Roman CYR" w:hAnsi="Times New Roman CYR" w:cs="Times New Roman CYR"/>
          <w:sz w:val="24"/>
          <w:szCs w:val="24"/>
        </w:rPr>
        <w:t xml:space="preserve">и </w:t>
      </w:r>
      <w:r w:rsidR="0051462A" w:rsidRPr="004C0800">
        <w:rPr>
          <w:rFonts w:ascii="Times New Roman CYR" w:hAnsi="Times New Roman CYR" w:cs="Times New Roman CYR"/>
          <w:sz w:val="24"/>
          <w:szCs w:val="24"/>
        </w:rPr>
        <w:t xml:space="preserve">высокого качества </w:t>
      </w:r>
      <w:r w:rsidRPr="004C0800">
        <w:rPr>
          <w:rFonts w:ascii="Times New Roman CYR" w:hAnsi="Times New Roman CYR" w:cs="Times New Roman CYR"/>
          <w:sz w:val="24"/>
          <w:szCs w:val="24"/>
        </w:rPr>
        <w:t>выполняемых работ. Систематизация производственных процессов.</w:t>
      </w:r>
    </w:p>
    <w:p w:rsidR="000974EE" w:rsidRPr="004C0800" w:rsidRDefault="0051462A" w:rsidP="00D00ED2">
      <w:pPr>
        <w:numPr>
          <w:ilvl w:val="1"/>
          <w:numId w:val="7"/>
        </w:num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 xml:space="preserve">Повышение </w:t>
      </w:r>
      <w:r w:rsidR="0060150F" w:rsidRPr="004C0800">
        <w:rPr>
          <w:rFonts w:ascii="Times New Roman CYR" w:hAnsi="Times New Roman CYR" w:cs="Times New Roman CYR"/>
          <w:sz w:val="24"/>
          <w:szCs w:val="24"/>
        </w:rPr>
        <w:t xml:space="preserve">производительности труда, </w:t>
      </w:r>
      <w:r w:rsidRPr="004C0800">
        <w:rPr>
          <w:rFonts w:ascii="Times New Roman CYR" w:hAnsi="Times New Roman CYR" w:cs="Times New Roman CYR"/>
          <w:sz w:val="24"/>
          <w:szCs w:val="24"/>
        </w:rPr>
        <w:t xml:space="preserve">сокращение </w:t>
      </w:r>
      <w:r w:rsidR="0060150F" w:rsidRPr="004C0800">
        <w:rPr>
          <w:rFonts w:ascii="Times New Roman CYR" w:hAnsi="Times New Roman CYR" w:cs="Times New Roman CYR"/>
          <w:sz w:val="24"/>
          <w:szCs w:val="24"/>
        </w:rPr>
        <w:t xml:space="preserve">неэффективных расходов, </w:t>
      </w:r>
      <w:r w:rsidRPr="004C0800">
        <w:rPr>
          <w:rFonts w:ascii="Times New Roman CYR" w:hAnsi="Times New Roman CYR" w:cs="Times New Roman CYR"/>
          <w:sz w:val="24"/>
          <w:szCs w:val="24"/>
        </w:rPr>
        <w:t xml:space="preserve">формирование </w:t>
      </w:r>
      <w:r w:rsidR="0060150F" w:rsidRPr="004C0800">
        <w:rPr>
          <w:rFonts w:ascii="Times New Roman CYR" w:hAnsi="Times New Roman CYR" w:cs="Times New Roman CYR"/>
          <w:sz w:val="24"/>
          <w:szCs w:val="24"/>
        </w:rPr>
        <w:t>единых требований и порядка выполнения работ</w:t>
      </w:r>
      <w:r w:rsidR="000974EE" w:rsidRPr="004C0800">
        <w:rPr>
          <w:rFonts w:ascii="Times New Roman CYR" w:hAnsi="Times New Roman CYR" w:cs="Times New Roman CYR"/>
          <w:sz w:val="24"/>
          <w:szCs w:val="24"/>
        </w:rPr>
        <w:t>.</w:t>
      </w:r>
    </w:p>
    <w:p w:rsidR="000974EE" w:rsidRPr="004C0800" w:rsidRDefault="000974EE" w:rsidP="007B4DB6">
      <w:pPr>
        <w:pStyle w:val="1"/>
        <w:keepNext w:val="0"/>
        <w:keepLines w:val="0"/>
        <w:pageBreakBefore w:val="0"/>
        <w:tabs>
          <w:tab w:val="num" w:pos="1134"/>
        </w:tabs>
        <w:spacing w:before="240" w:after="120"/>
        <w:ind w:left="1134" w:firstLine="0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 xml:space="preserve">Объем </w:t>
      </w:r>
      <w:r w:rsidR="006D4401" w:rsidRPr="004C0800">
        <w:rPr>
          <w:rFonts w:ascii="Times New Roman CYR" w:hAnsi="Times New Roman CYR" w:cs="Times New Roman CYR"/>
          <w:sz w:val="24"/>
          <w:szCs w:val="24"/>
        </w:rPr>
        <w:t>р</w:t>
      </w:r>
      <w:r w:rsidR="005862AE" w:rsidRPr="004C0800">
        <w:rPr>
          <w:rFonts w:ascii="Times New Roman CYR" w:hAnsi="Times New Roman CYR" w:cs="Times New Roman CYR"/>
          <w:sz w:val="24"/>
          <w:szCs w:val="24"/>
        </w:rPr>
        <w:t>абот</w:t>
      </w:r>
      <w:r w:rsidRPr="004C0800">
        <w:rPr>
          <w:rFonts w:ascii="Times New Roman CYR" w:hAnsi="Times New Roman CYR" w:cs="Times New Roman CYR"/>
          <w:sz w:val="24"/>
          <w:szCs w:val="24"/>
        </w:rPr>
        <w:t>.</w:t>
      </w:r>
    </w:p>
    <w:p w:rsidR="00251385" w:rsidRPr="004C0800" w:rsidRDefault="00251385" w:rsidP="00D00ED2">
      <w:pPr>
        <w:pStyle w:val="af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vanish/>
          <w:sz w:val="24"/>
          <w:szCs w:val="24"/>
        </w:rPr>
      </w:pPr>
    </w:p>
    <w:p w:rsidR="0060150F" w:rsidRPr="004C0800" w:rsidRDefault="0060150F" w:rsidP="00D00ED2">
      <w:pPr>
        <w:numPr>
          <w:ilvl w:val="1"/>
          <w:numId w:val="7"/>
        </w:num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 xml:space="preserve">Составление </w:t>
      </w:r>
      <w:r w:rsidR="00917B9C" w:rsidRPr="004C0800">
        <w:rPr>
          <w:rFonts w:ascii="Times New Roman CYR" w:hAnsi="Times New Roman CYR" w:cs="Times New Roman CYR"/>
          <w:sz w:val="24"/>
          <w:szCs w:val="24"/>
        </w:rPr>
        <w:t xml:space="preserve">типовых </w:t>
      </w:r>
      <w:r w:rsidRPr="004C0800">
        <w:rPr>
          <w:rFonts w:ascii="Times New Roman CYR" w:hAnsi="Times New Roman CYR" w:cs="Times New Roman CYR"/>
          <w:sz w:val="24"/>
          <w:szCs w:val="24"/>
        </w:rPr>
        <w:t xml:space="preserve">технологических карт, обеспечивающих безопасное производство и высокое качество выполняемых работ по </w:t>
      </w:r>
      <w:r w:rsidR="00917B9C" w:rsidRPr="004C0800">
        <w:rPr>
          <w:rFonts w:ascii="Times New Roman CYR" w:hAnsi="Times New Roman CYR" w:cs="Times New Roman CYR"/>
          <w:sz w:val="24"/>
          <w:szCs w:val="24"/>
        </w:rPr>
        <w:t>ремонту и</w:t>
      </w:r>
      <w:r w:rsidRPr="004C0800">
        <w:rPr>
          <w:rFonts w:ascii="Times New Roman CYR" w:hAnsi="Times New Roman CYR" w:cs="Times New Roman CYR"/>
          <w:sz w:val="24"/>
          <w:szCs w:val="24"/>
        </w:rPr>
        <w:t xml:space="preserve"> техническому обслуживанию </w:t>
      </w:r>
      <w:r w:rsidR="00917B9C" w:rsidRPr="004C0800">
        <w:rPr>
          <w:rFonts w:ascii="Times New Roman CYR" w:hAnsi="Times New Roman CYR" w:cs="Times New Roman CYR"/>
          <w:sz w:val="24"/>
          <w:szCs w:val="24"/>
        </w:rPr>
        <w:t xml:space="preserve">электросетевых установок (оборудования и сооружений) </w:t>
      </w:r>
      <w:r w:rsidRPr="004C0800">
        <w:rPr>
          <w:rFonts w:ascii="Times New Roman CYR" w:hAnsi="Times New Roman CYR" w:cs="Times New Roman CYR"/>
          <w:sz w:val="24"/>
          <w:szCs w:val="24"/>
        </w:rPr>
        <w:t>на виды работ в соответствии с Приложением к Техническому заданию.</w:t>
      </w:r>
    </w:p>
    <w:p w:rsidR="004A6AFC" w:rsidRPr="004C0800" w:rsidRDefault="004A6AFC" w:rsidP="007B4DB6">
      <w:pPr>
        <w:pStyle w:val="1"/>
        <w:keepNext w:val="0"/>
        <w:keepLines w:val="0"/>
        <w:pageBreakBefore w:val="0"/>
        <w:tabs>
          <w:tab w:val="num" w:pos="1134"/>
        </w:tabs>
        <w:spacing w:before="240" w:after="120"/>
        <w:ind w:left="1134" w:firstLine="0"/>
        <w:rPr>
          <w:rFonts w:ascii="Times New Roman CYR" w:hAnsi="Times New Roman CYR" w:cs="Times New Roman CYR"/>
          <w:sz w:val="24"/>
          <w:szCs w:val="24"/>
        </w:rPr>
      </w:pPr>
      <w:bookmarkStart w:id="0" w:name="bookmark3"/>
      <w:bookmarkStart w:id="1" w:name="_Ref490811828"/>
      <w:r w:rsidRPr="004C0800">
        <w:rPr>
          <w:rFonts w:ascii="Times New Roman CYR" w:hAnsi="Times New Roman CYR" w:cs="Times New Roman CYR"/>
          <w:sz w:val="24"/>
          <w:szCs w:val="24"/>
        </w:rPr>
        <w:t xml:space="preserve">Сроки </w:t>
      </w:r>
      <w:r w:rsidR="005621AA" w:rsidRPr="004C0800">
        <w:rPr>
          <w:rFonts w:ascii="Times New Roman CYR" w:hAnsi="Times New Roman CYR" w:cs="Times New Roman CYR"/>
          <w:sz w:val="24"/>
          <w:szCs w:val="24"/>
        </w:rPr>
        <w:t>выполнения</w:t>
      </w:r>
      <w:r w:rsidRPr="004C0800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6D4401" w:rsidRPr="004C0800">
        <w:rPr>
          <w:rFonts w:ascii="Times New Roman CYR" w:hAnsi="Times New Roman CYR" w:cs="Times New Roman CYR"/>
          <w:sz w:val="24"/>
          <w:szCs w:val="24"/>
        </w:rPr>
        <w:t>работ</w:t>
      </w:r>
      <w:bookmarkEnd w:id="0"/>
      <w:r w:rsidR="003A321A" w:rsidRPr="004C0800">
        <w:rPr>
          <w:rFonts w:ascii="Times New Roman CYR" w:hAnsi="Times New Roman CYR" w:cs="Times New Roman CYR"/>
          <w:sz w:val="24"/>
          <w:szCs w:val="24"/>
        </w:rPr>
        <w:t>.</w:t>
      </w:r>
      <w:bookmarkEnd w:id="1"/>
    </w:p>
    <w:p w:rsidR="00251385" w:rsidRPr="004C0800" w:rsidRDefault="00251385" w:rsidP="00D00ED2">
      <w:pPr>
        <w:pStyle w:val="af5"/>
        <w:keepNext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vanish/>
          <w:sz w:val="24"/>
          <w:szCs w:val="24"/>
        </w:rPr>
      </w:pPr>
      <w:bookmarkStart w:id="2" w:name="bookmark5"/>
    </w:p>
    <w:p w:rsidR="00251385" w:rsidRPr="004C0800" w:rsidRDefault="00251385" w:rsidP="00D00ED2">
      <w:pPr>
        <w:pStyle w:val="af5"/>
        <w:keepNext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vanish/>
          <w:sz w:val="24"/>
          <w:szCs w:val="24"/>
        </w:rPr>
      </w:pPr>
    </w:p>
    <w:p w:rsidR="00251385" w:rsidRPr="004C0800" w:rsidRDefault="00251385" w:rsidP="00D00ED2">
      <w:pPr>
        <w:pStyle w:val="af5"/>
        <w:keepNext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vanish/>
          <w:sz w:val="24"/>
          <w:szCs w:val="24"/>
        </w:rPr>
      </w:pPr>
    </w:p>
    <w:p w:rsidR="005621AA" w:rsidRPr="004C0800" w:rsidRDefault="005621AA" w:rsidP="00D00ED2">
      <w:pPr>
        <w:keepNext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 xml:space="preserve">Срок начала выполнения работ: </w:t>
      </w:r>
      <w:r w:rsidR="00F304A3">
        <w:rPr>
          <w:rFonts w:ascii="Times New Roman CYR" w:hAnsi="Times New Roman CYR" w:cs="Times New Roman CYR"/>
          <w:sz w:val="24"/>
          <w:szCs w:val="24"/>
        </w:rPr>
        <w:t>с даты подписания договора.</w:t>
      </w:r>
      <w:r w:rsidR="00917B9C" w:rsidRPr="004C0800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4C0800">
        <w:rPr>
          <w:rFonts w:ascii="Times New Roman CYR" w:hAnsi="Times New Roman CYR" w:cs="Times New Roman CYR"/>
          <w:sz w:val="24"/>
          <w:szCs w:val="24"/>
        </w:rPr>
        <w:t xml:space="preserve">Срок окончания выполнения работ: </w:t>
      </w:r>
      <w:r w:rsidR="00F304A3">
        <w:rPr>
          <w:rFonts w:ascii="Times New Roman CYR" w:hAnsi="Times New Roman CYR" w:cs="Times New Roman CYR"/>
          <w:sz w:val="24"/>
          <w:szCs w:val="24"/>
        </w:rPr>
        <w:t>2</w:t>
      </w:r>
      <w:r w:rsidR="003A669A">
        <w:rPr>
          <w:rFonts w:ascii="Times New Roman CYR" w:hAnsi="Times New Roman CYR" w:cs="Times New Roman CYR"/>
          <w:sz w:val="24"/>
          <w:szCs w:val="24"/>
        </w:rPr>
        <w:t>5</w:t>
      </w:r>
      <w:bookmarkStart w:id="3" w:name="_GoBack"/>
      <w:bookmarkEnd w:id="3"/>
      <w:r w:rsidR="00917B9C" w:rsidRPr="004C0800">
        <w:rPr>
          <w:rFonts w:ascii="Times New Roman CYR" w:hAnsi="Times New Roman CYR" w:cs="Times New Roman CYR"/>
          <w:sz w:val="24"/>
          <w:szCs w:val="24"/>
        </w:rPr>
        <w:t>.1</w:t>
      </w:r>
      <w:r w:rsidR="000F0F75" w:rsidRPr="004C0800">
        <w:rPr>
          <w:rFonts w:ascii="Times New Roman CYR" w:hAnsi="Times New Roman CYR" w:cs="Times New Roman CYR"/>
          <w:sz w:val="24"/>
          <w:szCs w:val="24"/>
        </w:rPr>
        <w:t>2</w:t>
      </w:r>
      <w:r w:rsidR="00917B9C" w:rsidRPr="004C0800">
        <w:rPr>
          <w:rFonts w:ascii="Times New Roman CYR" w:hAnsi="Times New Roman CYR" w:cs="Times New Roman CYR"/>
          <w:sz w:val="24"/>
          <w:szCs w:val="24"/>
        </w:rPr>
        <w:t>.2017</w:t>
      </w:r>
    </w:p>
    <w:p w:rsidR="00680380" w:rsidRPr="004C0800" w:rsidRDefault="00680380" w:rsidP="007B4DB6">
      <w:pPr>
        <w:pStyle w:val="1"/>
        <w:keepNext w:val="0"/>
        <w:keepLines w:val="0"/>
        <w:pageBreakBefore w:val="0"/>
        <w:tabs>
          <w:tab w:val="num" w:pos="1134"/>
        </w:tabs>
        <w:spacing w:before="240" w:after="120"/>
        <w:ind w:left="1134" w:firstLine="0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 xml:space="preserve">Условия </w:t>
      </w:r>
      <w:r w:rsidR="00CB337C" w:rsidRPr="004C0800">
        <w:rPr>
          <w:rFonts w:ascii="Times New Roman CYR" w:hAnsi="Times New Roman CYR" w:cs="Times New Roman CYR"/>
          <w:sz w:val="24"/>
          <w:szCs w:val="24"/>
        </w:rPr>
        <w:t>выполнения</w:t>
      </w:r>
      <w:r w:rsidRPr="004C0800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6D4401" w:rsidRPr="004C0800">
        <w:rPr>
          <w:rFonts w:ascii="Times New Roman CYR" w:hAnsi="Times New Roman CYR" w:cs="Times New Roman CYR"/>
          <w:sz w:val="24"/>
          <w:szCs w:val="24"/>
        </w:rPr>
        <w:t>работ</w:t>
      </w:r>
      <w:r w:rsidRPr="004C0800">
        <w:rPr>
          <w:rFonts w:ascii="Times New Roman CYR" w:hAnsi="Times New Roman CYR" w:cs="Times New Roman CYR"/>
          <w:sz w:val="24"/>
          <w:szCs w:val="24"/>
        </w:rPr>
        <w:t>:</w:t>
      </w:r>
      <w:bookmarkEnd w:id="2"/>
    </w:p>
    <w:p w:rsidR="00251385" w:rsidRPr="004C0800" w:rsidRDefault="00251385" w:rsidP="00D00ED2">
      <w:pPr>
        <w:pStyle w:val="af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vanish/>
          <w:sz w:val="24"/>
          <w:szCs w:val="24"/>
        </w:rPr>
      </w:pPr>
    </w:p>
    <w:p w:rsidR="009D0D1D" w:rsidRPr="004C0800" w:rsidRDefault="00917B9C" w:rsidP="009D0D1D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 xml:space="preserve">Типовые технологические карты должны быть разработаны в соответствии с требованиями </w:t>
      </w:r>
      <w:r w:rsidR="00970463" w:rsidRPr="004C0800">
        <w:rPr>
          <w:rFonts w:ascii="Times New Roman CYR" w:hAnsi="Times New Roman CYR" w:cs="Times New Roman CYR"/>
          <w:sz w:val="24"/>
          <w:szCs w:val="24"/>
        </w:rPr>
        <w:t xml:space="preserve">«Методических указаний по составлению технологических карт на ремонт и техническое обслуживание подстанционного оборудования», утвержденных ПАО «Россети» распоряжением от 12.01.2017 №1 и «Методических указаний по разработке технологических карт и проектов производства работ по техническому обслуживанию и ремонту ВЛ» СТО 56947007-29.240.55.168-2014 ПАО </w:t>
      </w:r>
      <w:r w:rsidR="006D49B0" w:rsidRPr="004C0800">
        <w:rPr>
          <w:rFonts w:ascii="Times New Roman CYR" w:hAnsi="Times New Roman CYR" w:cs="Times New Roman CYR"/>
          <w:sz w:val="24"/>
          <w:szCs w:val="24"/>
        </w:rPr>
        <w:t>«ФСК ЕЭС» утвержденных 02.04.2014</w:t>
      </w:r>
      <w:r w:rsidR="009D0D1D" w:rsidRPr="004C0800">
        <w:rPr>
          <w:rFonts w:ascii="Times New Roman CYR" w:hAnsi="Times New Roman CYR" w:cs="Times New Roman CYR"/>
          <w:sz w:val="24"/>
          <w:szCs w:val="24"/>
        </w:rPr>
        <w:t>; Методических рекомендаций по разработке и оформлению технологической карты   МДС 12-29.2006.</w:t>
      </w:r>
    </w:p>
    <w:p w:rsidR="00680380" w:rsidRPr="004C0800" w:rsidRDefault="00680380" w:rsidP="00D00ED2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lastRenderedPageBreak/>
        <w:t xml:space="preserve">Типовые технологические карты должны содержать всю необходимую информацию, </w:t>
      </w:r>
      <w:r w:rsidR="009D0D1D" w:rsidRPr="004C0800">
        <w:rPr>
          <w:rFonts w:ascii="Times New Roman CYR" w:hAnsi="Times New Roman CYR" w:cs="Times New Roman CYR"/>
          <w:sz w:val="24"/>
          <w:szCs w:val="24"/>
        </w:rPr>
        <w:t xml:space="preserve">необходимую и </w:t>
      </w:r>
      <w:r w:rsidRPr="004C0800">
        <w:rPr>
          <w:rFonts w:ascii="Times New Roman CYR" w:hAnsi="Times New Roman CYR" w:cs="Times New Roman CYR"/>
          <w:sz w:val="24"/>
          <w:szCs w:val="24"/>
        </w:rPr>
        <w:t>достаточную для безопасного и качественного выполнения работ, которая должна соответствовать действующей нормативно-техничес</w:t>
      </w:r>
      <w:r w:rsidR="00911FE4" w:rsidRPr="004C0800">
        <w:rPr>
          <w:rFonts w:ascii="Times New Roman CYR" w:hAnsi="Times New Roman CYR" w:cs="Times New Roman CYR"/>
          <w:sz w:val="24"/>
          <w:szCs w:val="24"/>
        </w:rPr>
        <w:t>кой документацией</w:t>
      </w:r>
      <w:r w:rsidR="00A67BD4" w:rsidRPr="004C0800">
        <w:rPr>
          <w:rFonts w:ascii="Times New Roman CYR" w:hAnsi="Times New Roman CYR" w:cs="Times New Roman CYR"/>
          <w:sz w:val="24"/>
          <w:szCs w:val="24"/>
        </w:rPr>
        <w:t xml:space="preserve"> и требованиям заводов-изготовителей</w:t>
      </w:r>
      <w:r w:rsidR="00911FE4" w:rsidRPr="004C0800">
        <w:rPr>
          <w:rFonts w:ascii="Times New Roman CYR" w:hAnsi="Times New Roman CYR" w:cs="Times New Roman CYR"/>
          <w:sz w:val="24"/>
          <w:szCs w:val="24"/>
        </w:rPr>
        <w:t>.</w:t>
      </w:r>
    </w:p>
    <w:p w:rsidR="009976CE" w:rsidRPr="004C0800" w:rsidRDefault="009976CE" w:rsidP="00251385">
      <w:pPr>
        <w:pStyle w:val="1"/>
        <w:keepNext w:val="0"/>
        <w:keepLines w:val="0"/>
        <w:pageBreakBefore w:val="0"/>
        <w:tabs>
          <w:tab w:val="num" w:pos="1134"/>
        </w:tabs>
        <w:spacing w:before="240" w:after="120"/>
        <w:ind w:left="1134" w:firstLine="0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 xml:space="preserve">Общие технические требования к </w:t>
      </w:r>
      <w:r w:rsidR="00911FE4" w:rsidRPr="004C0800">
        <w:rPr>
          <w:rFonts w:ascii="Times New Roman CYR" w:hAnsi="Times New Roman CYR" w:cs="Times New Roman CYR"/>
          <w:sz w:val="24"/>
          <w:szCs w:val="24"/>
        </w:rPr>
        <w:t xml:space="preserve">качеству </w:t>
      </w:r>
      <w:r w:rsidR="006D4401" w:rsidRPr="004C0800">
        <w:rPr>
          <w:rFonts w:ascii="Times New Roman CYR" w:hAnsi="Times New Roman CYR" w:cs="Times New Roman CYR"/>
          <w:sz w:val="24"/>
          <w:szCs w:val="24"/>
        </w:rPr>
        <w:t>выполненных работ</w:t>
      </w:r>
      <w:r w:rsidR="00911FE4" w:rsidRPr="004C0800">
        <w:rPr>
          <w:rFonts w:ascii="Times New Roman CYR" w:hAnsi="Times New Roman CYR" w:cs="Times New Roman CYR"/>
          <w:sz w:val="24"/>
          <w:szCs w:val="24"/>
        </w:rPr>
        <w:t>:</w:t>
      </w:r>
    </w:p>
    <w:p w:rsidR="00251385" w:rsidRPr="004C0800" w:rsidRDefault="00251385" w:rsidP="00D00ED2">
      <w:pPr>
        <w:pStyle w:val="af5"/>
        <w:numPr>
          <w:ilvl w:val="0"/>
          <w:numId w:val="1"/>
        </w:numPr>
        <w:tabs>
          <w:tab w:val="left" w:pos="360"/>
          <w:tab w:val="left" w:pos="1276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911FE4" w:rsidRPr="004C0800" w:rsidRDefault="00911FE4" w:rsidP="00D00ED2">
      <w:pPr>
        <w:numPr>
          <w:ilvl w:val="1"/>
          <w:numId w:val="1"/>
        </w:numPr>
        <w:tabs>
          <w:tab w:val="left" w:pos="360"/>
          <w:tab w:val="left" w:pos="1276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 xml:space="preserve">Типовые технологические карты на ремонт и техническое обслуживание </w:t>
      </w:r>
      <w:r w:rsidR="006D49B0" w:rsidRPr="004C0800">
        <w:rPr>
          <w:rFonts w:ascii="Times New Roman" w:hAnsi="Times New Roman"/>
          <w:sz w:val="24"/>
          <w:szCs w:val="24"/>
        </w:rPr>
        <w:t>оборудования должны</w:t>
      </w:r>
      <w:r w:rsidRPr="004C0800">
        <w:rPr>
          <w:rFonts w:ascii="Times New Roman" w:hAnsi="Times New Roman"/>
          <w:sz w:val="24"/>
          <w:szCs w:val="24"/>
        </w:rPr>
        <w:t xml:space="preserve"> разрабатываться с применением современных рациональных решений по технологии и организации работ в целях реализации передовых технологий при соблюдении требований качества, безопасности производства работ и эксплуатации, охраны окружающей среды и пожарной безопасности.</w:t>
      </w:r>
    </w:p>
    <w:p w:rsidR="00911FE4" w:rsidRPr="004C0800" w:rsidRDefault="00911FE4" w:rsidP="00D00ED2">
      <w:pPr>
        <w:numPr>
          <w:ilvl w:val="1"/>
          <w:numId w:val="1"/>
        </w:numPr>
        <w:tabs>
          <w:tab w:val="left" w:pos="360"/>
          <w:tab w:val="left" w:pos="1276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>Типовые технологические карты на ремонт и техническое обслуживание оборудования должны содержать необходимое и достаточное обоснование статей и элементов затрат (товарно-материальных ценностей, трудозатрат) в соответствие с установленными требованиями отраслевых, нормативных документов, ГОСТов</w:t>
      </w:r>
    </w:p>
    <w:p w:rsidR="00B34485" w:rsidRPr="004C0800" w:rsidRDefault="00B34485" w:rsidP="00D00ED2">
      <w:pPr>
        <w:numPr>
          <w:ilvl w:val="1"/>
          <w:numId w:val="1"/>
        </w:numPr>
        <w:tabs>
          <w:tab w:val="left" w:pos="360"/>
          <w:tab w:val="left" w:pos="1276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 xml:space="preserve">Разработка технологических карт должна выполняться с учетом следующих требований: </w:t>
      </w:r>
    </w:p>
    <w:p w:rsidR="00B34485" w:rsidRPr="004C0800" w:rsidRDefault="00CB337C" w:rsidP="00251385">
      <w:pPr>
        <w:tabs>
          <w:tab w:val="left" w:pos="1418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6</w:t>
      </w:r>
      <w:r w:rsidR="00B34485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r w:rsidR="00454C2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</w:t>
      </w:r>
      <w:r w:rsidR="00B34485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.1.  </w:t>
      </w:r>
      <w:r w:rsidR="00B34485" w:rsidRPr="004C0800">
        <w:rPr>
          <w:rFonts w:ascii="Times New Roman" w:eastAsia="Times New Roman" w:hAnsi="Times New Roman"/>
          <w:sz w:val="24"/>
          <w:szCs w:val="24"/>
          <w:lang w:eastAsia="ru-RU"/>
        </w:rPr>
        <w:t>Состав технологических карт:</w:t>
      </w:r>
    </w:p>
    <w:p w:rsidR="006D49B0" w:rsidRPr="004C0800" w:rsidRDefault="006D49B0" w:rsidP="00D00ED2">
      <w:pPr>
        <w:pStyle w:val="af5"/>
        <w:numPr>
          <w:ilvl w:val="0"/>
          <w:numId w:val="5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vanish/>
          <w:color w:val="000000"/>
          <w:sz w:val="24"/>
          <w:szCs w:val="24"/>
          <w:lang w:eastAsia="ru-RU"/>
        </w:rPr>
      </w:pPr>
    </w:p>
    <w:p w:rsidR="006D49B0" w:rsidRPr="004C0800" w:rsidRDefault="006D49B0" w:rsidP="00D00ED2">
      <w:pPr>
        <w:pStyle w:val="af5"/>
        <w:numPr>
          <w:ilvl w:val="0"/>
          <w:numId w:val="5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vanish/>
          <w:color w:val="000000"/>
          <w:sz w:val="24"/>
          <w:szCs w:val="24"/>
          <w:lang w:eastAsia="ru-RU"/>
        </w:rPr>
      </w:pPr>
    </w:p>
    <w:p w:rsidR="006D49B0" w:rsidRPr="004C0800" w:rsidRDefault="006D49B0" w:rsidP="00D00ED2">
      <w:pPr>
        <w:pStyle w:val="af5"/>
        <w:numPr>
          <w:ilvl w:val="0"/>
          <w:numId w:val="5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vanish/>
          <w:color w:val="000000"/>
          <w:sz w:val="24"/>
          <w:szCs w:val="24"/>
          <w:lang w:eastAsia="ru-RU"/>
        </w:rPr>
      </w:pPr>
    </w:p>
    <w:p w:rsidR="006D49B0" w:rsidRPr="004C0800" w:rsidRDefault="006D49B0" w:rsidP="00D00ED2">
      <w:pPr>
        <w:pStyle w:val="af5"/>
        <w:numPr>
          <w:ilvl w:val="0"/>
          <w:numId w:val="5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vanish/>
          <w:color w:val="000000"/>
          <w:sz w:val="24"/>
          <w:szCs w:val="24"/>
          <w:lang w:eastAsia="ru-RU"/>
        </w:rPr>
      </w:pPr>
    </w:p>
    <w:p w:rsidR="006D49B0" w:rsidRPr="004C0800" w:rsidRDefault="006D49B0" w:rsidP="00D00ED2">
      <w:pPr>
        <w:pStyle w:val="af5"/>
        <w:numPr>
          <w:ilvl w:val="0"/>
          <w:numId w:val="5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vanish/>
          <w:color w:val="000000"/>
          <w:sz w:val="24"/>
          <w:szCs w:val="24"/>
          <w:lang w:eastAsia="ru-RU"/>
        </w:rPr>
      </w:pPr>
    </w:p>
    <w:p w:rsidR="006D49B0" w:rsidRPr="004C0800" w:rsidRDefault="006D49B0" w:rsidP="00D00ED2">
      <w:pPr>
        <w:pStyle w:val="af5"/>
        <w:numPr>
          <w:ilvl w:val="0"/>
          <w:numId w:val="5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vanish/>
          <w:color w:val="000000"/>
          <w:sz w:val="24"/>
          <w:szCs w:val="24"/>
          <w:lang w:eastAsia="ru-RU"/>
        </w:rPr>
      </w:pPr>
    </w:p>
    <w:p w:rsidR="006D49B0" w:rsidRPr="004C0800" w:rsidRDefault="006D49B0" w:rsidP="00D00ED2">
      <w:pPr>
        <w:pStyle w:val="af5"/>
        <w:numPr>
          <w:ilvl w:val="1"/>
          <w:numId w:val="5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vanish/>
          <w:color w:val="000000"/>
          <w:sz w:val="24"/>
          <w:szCs w:val="24"/>
          <w:lang w:eastAsia="ru-RU"/>
        </w:rPr>
      </w:pPr>
    </w:p>
    <w:p w:rsidR="006D49B0" w:rsidRPr="004C0800" w:rsidRDefault="006D49B0" w:rsidP="00D00ED2">
      <w:pPr>
        <w:pStyle w:val="af5"/>
        <w:numPr>
          <w:ilvl w:val="1"/>
          <w:numId w:val="5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vanish/>
          <w:color w:val="000000"/>
          <w:sz w:val="24"/>
          <w:szCs w:val="24"/>
          <w:lang w:eastAsia="ru-RU"/>
        </w:rPr>
      </w:pPr>
    </w:p>
    <w:p w:rsidR="006D49B0" w:rsidRPr="004C0800" w:rsidRDefault="006D49B0" w:rsidP="00D00ED2">
      <w:pPr>
        <w:pStyle w:val="af5"/>
        <w:numPr>
          <w:ilvl w:val="1"/>
          <w:numId w:val="5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vanish/>
          <w:color w:val="000000"/>
          <w:sz w:val="24"/>
          <w:szCs w:val="24"/>
          <w:lang w:eastAsia="ru-RU"/>
        </w:rPr>
      </w:pPr>
    </w:p>
    <w:p w:rsidR="000E7058" w:rsidRPr="004C0800" w:rsidRDefault="000E7058" w:rsidP="00D00ED2">
      <w:pPr>
        <w:pStyle w:val="af5"/>
        <w:numPr>
          <w:ilvl w:val="3"/>
          <w:numId w:val="5"/>
        </w:numPr>
        <w:tabs>
          <w:tab w:val="left" w:pos="1418"/>
          <w:tab w:val="left" w:pos="1985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область применения, общие данные</w:t>
      </w:r>
      <w:r w:rsidR="0069209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вид работы</w:t>
      </w:r>
      <w:r w:rsidR="00736C6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69209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(указывается наименование выполняемой работы);</w:t>
      </w:r>
    </w:p>
    <w:p w:rsidR="000E7058" w:rsidRPr="004C0800" w:rsidRDefault="0051462A" w:rsidP="00D00ED2">
      <w:pPr>
        <w:pStyle w:val="af5"/>
        <w:numPr>
          <w:ilvl w:val="3"/>
          <w:numId w:val="5"/>
        </w:numPr>
        <w:tabs>
          <w:tab w:val="left" w:pos="1418"/>
          <w:tab w:val="left" w:pos="1985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исчерпывающие 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указания по технологии производства, составу работ;</w:t>
      </w:r>
    </w:p>
    <w:p w:rsidR="000E7058" w:rsidRPr="004C0800" w:rsidRDefault="000E7058" w:rsidP="00D00ED2">
      <w:pPr>
        <w:pStyle w:val="af5"/>
        <w:numPr>
          <w:ilvl w:val="3"/>
          <w:numId w:val="5"/>
        </w:numPr>
        <w:tabs>
          <w:tab w:val="left" w:pos="1418"/>
          <w:tab w:val="left" w:pos="1985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указания по организации труда, количественному и качественному составу бригады, квалификации членов бригады с обоснованием требований;</w:t>
      </w:r>
    </w:p>
    <w:p w:rsidR="000E7058" w:rsidRPr="004C0800" w:rsidRDefault="000E7058" w:rsidP="00D00ED2">
      <w:pPr>
        <w:pStyle w:val="af5"/>
        <w:numPr>
          <w:ilvl w:val="3"/>
          <w:numId w:val="5"/>
        </w:numPr>
        <w:tabs>
          <w:tab w:val="left" w:pos="1418"/>
          <w:tab w:val="left" w:pos="1985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групп по электробезопасности;</w:t>
      </w:r>
    </w:p>
    <w:p w:rsidR="00736C6E" w:rsidRPr="004C0800" w:rsidRDefault="00736C6E" w:rsidP="00D00ED2">
      <w:pPr>
        <w:pStyle w:val="af5"/>
        <w:numPr>
          <w:ilvl w:val="3"/>
          <w:numId w:val="5"/>
        </w:numPr>
        <w:tabs>
          <w:tab w:val="left" w:pos="1418"/>
          <w:tab w:val="left" w:pos="1985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норму времени, которая определяется в соответствии со сметно-нормативными документами на монтажные и ремонтные работы для каждого этапа производства работ, </w:t>
      </w:r>
      <w:r w:rsidR="0051462A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номенклатуру и объём 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применяемых материалов;</w:t>
      </w:r>
    </w:p>
    <w:p w:rsidR="00A45D78" w:rsidRPr="004C0800" w:rsidRDefault="00A45D78" w:rsidP="00D00ED2">
      <w:pPr>
        <w:pStyle w:val="af5"/>
        <w:numPr>
          <w:ilvl w:val="3"/>
          <w:numId w:val="5"/>
        </w:numPr>
        <w:tabs>
          <w:tab w:val="left" w:pos="1418"/>
          <w:tab w:val="left" w:pos="1985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механизмы и технологическое оборудование, требующиеся для выполнения работ, </w:t>
      </w:r>
      <w:r w:rsidR="00FD78F3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время работы машин и механизмов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7B21FE" w:rsidRPr="004C0800" w:rsidRDefault="000E7058" w:rsidP="00D00ED2">
      <w:pPr>
        <w:pStyle w:val="af5"/>
        <w:numPr>
          <w:ilvl w:val="3"/>
          <w:numId w:val="5"/>
        </w:numPr>
        <w:tabs>
          <w:tab w:val="left" w:pos="1418"/>
          <w:tab w:val="left" w:pos="1985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организационные и технические мероприятия по обеспечению безопасного проведения работ в электроустановках (работы по наряд-допуску, распоряжению и по перечню работ в порядке текущей эксплуатации</w:t>
      </w:r>
      <w:r w:rsidR="00736C6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со снятием напряжения, без снятия напряжения, под наведенным </w:t>
      </w:r>
      <w:r w:rsidR="00C57C6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напряжением, и</w:t>
      </w:r>
      <w:r w:rsidR="00736C6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т.д.)</w:t>
      </w:r>
      <w:r w:rsidR="00C57C6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7B21FE" w:rsidRPr="004C0800" w:rsidRDefault="0051462A" w:rsidP="00D00ED2">
      <w:pPr>
        <w:pStyle w:val="af5"/>
        <w:numPr>
          <w:ilvl w:val="3"/>
          <w:numId w:val="5"/>
        </w:numPr>
        <w:tabs>
          <w:tab w:val="left" w:pos="1418"/>
          <w:tab w:val="left" w:pos="1985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Требования </w:t>
      </w:r>
      <w:r w:rsidR="007B21F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пооперационное выполнение работ с указанием исполнителей по проверке отсутствия напряжения и наложения переносных заземлений на провода ВЛ, по снятию переносных заземлений после окончания работ 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Требования </w:t>
      </w:r>
      <w:r w:rsidR="007B21F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 проведение проверки достаточной устойчивости и прочности опор с откапыванием на глубину не менее 0,5 м (с проверкой степени загнивания древесины у деревянных опор и отсутствия недопустимых трещин и разрушений бетона у железобетонных опор и приставок) с обратной засыпкой и трамбовкой грунта;</w:t>
      </w:r>
    </w:p>
    <w:p w:rsidR="007B21FE" w:rsidRPr="004C0800" w:rsidRDefault="0051462A" w:rsidP="00D00ED2">
      <w:pPr>
        <w:pStyle w:val="af5"/>
        <w:numPr>
          <w:ilvl w:val="3"/>
          <w:numId w:val="5"/>
        </w:numPr>
        <w:tabs>
          <w:tab w:val="left" w:pos="1418"/>
          <w:tab w:val="left" w:pos="1985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Требования </w:t>
      </w:r>
      <w:r w:rsidR="007B21F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проведение проверки грунта вокруг опоры с целью выявления 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его </w:t>
      </w:r>
      <w:r w:rsidR="007B21F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оседания или вспучивания;</w:t>
      </w:r>
    </w:p>
    <w:p w:rsidR="007B21FE" w:rsidRPr="004C0800" w:rsidRDefault="0051462A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Требования </w:t>
      </w:r>
      <w:r w:rsidR="007B21F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проведение проверки проволочных бандажей на обрыв или ослабление закреплённых на </w:t>
      </w:r>
      <w:r w:rsidR="003D210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Ж/Б</w:t>
      </w:r>
      <w:r w:rsidR="007B21F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приставках опор; </w:t>
      </w:r>
    </w:p>
    <w:p w:rsidR="007B21FE" w:rsidRPr="004C0800" w:rsidRDefault="007B21FE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Принятие дополнительных мер по обеспечению безопасности проведения работ на опорах ВЛ, срок эксплуатации которых превышает нормативный, вплоть до запрещения подъема персонала на опоры, вызывающие сомнение в их прочности (выполнение 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работ только с применением подъемников и вышек, либо </w:t>
      </w:r>
      <w:r w:rsidR="00C57C6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применения для этого специальных раскрепляющих устройств, для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навески которых не требуется подниматься по опоре);</w:t>
      </w:r>
    </w:p>
    <w:p w:rsidR="007B21FE" w:rsidRPr="004C0800" w:rsidRDefault="007B21FE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Установление конкретной последовательности операций, исключающей возникновение непроектных нагрузок на опоры ВЛ, ослабление устойчивости промежуточных опор ВЛ, а также появление на них одностороннего тяжения проводов в процессе проведения работ</w:t>
      </w:r>
      <w:r w:rsidR="004C24D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7B21FE" w:rsidRPr="004C0800" w:rsidRDefault="00F52619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Требования </w:t>
      </w:r>
      <w:r w:rsidR="007B21F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 выполнение работ на ВЛ, находящихся под наведенным напряжением с указанием мер безопасности в соответствии с требованиями ОРД</w:t>
      </w:r>
      <w:r w:rsidR="004C24D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736C6E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Опасные </w:t>
      </w:r>
      <w:r w:rsidR="00736C6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производственные факторы на объекте;</w:t>
      </w:r>
    </w:p>
    <w:p w:rsidR="000E705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Особенности </w:t>
      </w:r>
      <w:r w:rsidR="00736C6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безопасного выполнения технологических операций при ремонте оборудования;</w:t>
      </w:r>
    </w:p>
    <w:p w:rsidR="000E705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Перечень 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применяемых средств защиты, приборов, инструмента, приспособлений, вспомогательного оборудования</w:t>
      </w:r>
      <w:r w:rsidR="00736C6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(</w:t>
      </w:r>
      <w:r w:rsidR="00A45D7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указывается номенклатурный и количественный состав средств защиты для безопасного выполнения работы - каска, спецодежда, указатель напряжения, штанга, переносное заземление и т.д. 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И </w:t>
      </w:r>
      <w:r w:rsidR="00736C6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указания по применению средств защиты при выполнении технологических процессов ремонта оборудования)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7B21FE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Требования </w:t>
      </w:r>
      <w:r w:rsidR="007B21F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 пооперационное выполнение работ с указанием исполнителей по проверке защитных средств, применяемых для безопасного выполнения работ на электросетевых объектах</w:t>
      </w:r>
    </w:p>
    <w:p w:rsidR="00A45D7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Перечень </w:t>
      </w:r>
      <w:r w:rsidR="00A45D7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применяемых приборов, инструмента, приспособлений, вспомогательного оборудования (указываются основные технические характеристики, типы, марки, назначение и количество инструмента, инвентаря, материалов и запасных частей для выполнения технологического процесса);</w:t>
      </w:r>
    </w:p>
    <w:p w:rsidR="000E705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Ссылки 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 нормативно - техническую и справочную документацию, заводские инструкции;</w:t>
      </w:r>
    </w:p>
    <w:p w:rsidR="000E705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Требования 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 выбору применяемых материалов (ГОСТ, ТУ и т.д.);</w:t>
      </w:r>
    </w:p>
    <w:p w:rsidR="00736C6E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Подготовительные </w:t>
      </w:r>
      <w:r w:rsidR="00736C6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мероприятия перед производством работ;</w:t>
      </w:r>
    </w:p>
    <w:p w:rsidR="000E705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Экологические </w:t>
      </w:r>
      <w:r w:rsidR="00736C6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требования к производству работ, ограничивающие уровень пыли, шума и вредных выбросов, мероприятия по сбору, удалению и транспортировке отходов, возникающих в процессе работ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0E705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Мероприятия </w:t>
      </w:r>
      <w:r w:rsidR="00A45D7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пожарной безопасности, предусматривающие порядок подготовки и выполнения огневых работ, требования к применению и размещению горючих и взрывоопасных материалов, первичных средств пожаротушения;</w:t>
      </w:r>
    </w:p>
    <w:p w:rsidR="000E705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Пред 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ремонтные и послеремонтные испытания;</w:t>
      </w:r>
    </w:p>
    <w:p w:rsidR="00A45D7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Порядок 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производства работ,</w:t>
      </w:r>
      <w:r w:rsidR="00A45D7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описательную часть выполнения работ со ссылками на приложенные чертежи, схемы;</w:t>
      </w:r>
    </w:p>
    <w:p w:rsidR="000E705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Последовательность 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выполнения операций с указанием проверки пооперационного контроля заданных (требуемых) параметров</w:t>
      </w:r>
      <w:r w:rsidR="00F52619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карты нормативных и (или) допустимых значений параметров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A45D7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Затраты </w:t>
      </w:r>
      <w:r w:rsidR="00A45D7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времени на операцию в соответствии с ВУЕР-2000, ВЕПР, сметно-нормативными документами на монтажные и ремонтные работы;</w:t>
      </w:r>
    </w:p>
    <w:p w:rsidR="000E705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Основные 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запрещающие требования для производства работ;</w:t>
      </w:r>
    </w:p>
    <w:p w:rsidR="00CF5077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Схемы 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расстановки техники и оборудования, механизмов, чертежи (рабочие и исполнительные схемы), а также безопасное нахождение персонала при работе с ними</w:t>
      </w:r>
      <w:r w:rsidR="00CF5077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7B21F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 т.ч.:</w:t>
      </w:r>
    </w:p>
    <w:p w:rsidR="00F52619" w:rsidRPr="004C0800" w:rsidRDefault="00FD78F3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</w:t>
      </w:r>
      <w:r w:rsidR="00F52619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ероприятия плана производства работ </w:t>
      </w:r>
      <w:r w:rsidR="00707FBA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(ППР) </w:t>
      </w:r>
      <w:r w:rsidR="00F52619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 высоте (при необходимости);</w:t>
      </w:r>
    </w:p>
    <w:p w:rsidR="007B21FE" w:rsidRPr="004C0800" w:rsidRDefault="007B21FE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Схем (горизонтальная и вертикальная привязка) с указанием границ опасных зон, угловых размеров опасных зон, возникающих при работе </w:t>
      </w:r>
      <w:r w:rsidR="00E907B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подъемных сооружений (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ПС</w:t>
      </w:r>
      <w:r w:rsidR="00E907B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7B21FE" w:rsidRPr="004C0800" w:rsidRDefault="00707FBA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Требования </w:t>
      </w:r>
      <w:r w:rsidR="007B21F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определению и обозначению опасных зон, возникающих при работе ПС;</w:t>
      </w:r>
    </w:p>
    <w:p w:rsidR="007B21FE" w:rsidRPr="004C0800" w:rsidRDefault="00707FBA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Требования </w:t>
      </w:r>
      <w:r w:rsidR="007B21F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расстановке участников проведения работ, в том числе стропальщиков и сигнальщиков, при подготовительных работах и при непосредственной работе ПС с указанием безопасных расстояний для всех этапов работ;</w:t>
      </w:r>
    </w:p>
    <w:p w:rsidR="007B21FE" w:rsidRPr="004C0800" w:rsidRDefault="00707FBA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Требования </w:t>
      </w:r>
      <w:r w:rsidR="007B21FE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 запрете нахождения персонала в опасных зонах, возникающих при работе ПС;</w:t>
      </w:r>
    </w:p>
    <w:p w:rsidR="007B21FE" w:rsidRPr="004C0800" w:rsidRDefault="007B21FE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Схем</w:t>
      </w:r>
      <w:r w:rsidR="00707FBA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ы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строповки и </w:t>
      </w:r>
      <w:r w:rsidR="00707FBA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решения 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расстроповке перемещаемых грузов;</w:t>
      </w:r>
    </w:p>
    <w:p w:rsidR="007B21FE" w:rsidRPr="004C0800" w:rsidRDefault="007B21FE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Мер</w:t>
      </w:r>
      <w:r w:rsidR="00707FBA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ы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 w:rsidR="00707FBA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препятствующие 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падению перемещаемых грузов и потере устойчивости ПС в процессе производства работ;</w:t>
      </w:r>
    </w:p>
    <w:p w:rsidR="005F6801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Рисунки</w:t>
      </w:r>
      <w:r w:rsidR="005F680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эскизы, чертежи узлов и деталей оборудования, поясняющие выполнение ремонтных работ (места нанесения смазочных материалов, регулировочные размеры и зазоры и т.д.);</w:t>
      </w:r>
    </w:p>
    <w:p w:rsidR="005F6801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Схемы </w:t>
      </w:r>
      <w:r w:rsidR="005F680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подключения приборов, технологического оборудования, измерений и т.д.</w:t>
      </w:r>
    </w:p>
    <w:p w:rsidR="005F6801" w:rsidRPr="004C0800" w:rsidRDefault="005F6801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Графические изображения раздела «чертежи (рисунки, </w:t>
      </w:r>
      <w:r w:rsidR="00D767E2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схемы, 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эскизы)» должны пояснять в достаточной мере выполняемые операции технологического процесса (контролируемые зазоры, размеры).</w:t>
      </w:r>
    </w:p>
    <w:p w:rsidR="005F6801" w:rsidRPr="004C0800" w:rsidRDefault="005F6801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Чертежи могут быть приложены к ТК в виде приложений или приведены в ее текстовой части</w:t>
      </w:r>
      <w:r w:rsidR="00D767E2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напротив соответствующей выполняемой операции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0E705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Опробование 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оборудования после выполненных работ и требования к ним</w:t>
      </w:r>
      <w:r w:rsidR="00707FBA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(в том числе требования по обеспечению безопасности персонала)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ввод объекта в эксплуатацию;</w:t>
      </w:r>
    </w:p>
    <w:p w:rsidR="00AF58E1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Операционный </w:t>
      </w:r>
      <w:r w:rsidR="005F680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контроль технологических операций (выполнение необходимых измерений, испытаний).</w:t>
      </w:r>
      <w:r w:rsidR="00AF58E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Применяемые методики и средства измерений должны обеспечивать достоверность результатов;</w:t>
      </w:r>
    </w:p>
    <w:p w:rsidR="000E705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Окончание 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работ, уборка рабочего места;</w:t>
      </w:r>
    </w:p>
    <w:p w:rsidR="000E705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Порядок 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оформления и сдачи работ;</w:t>
      </w:r>
    </w:p>
    <w:p w:rsidR="000E7058" w:rsidRPr="004C0800" w:rsidRDefault="006D49B0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Мероприятия </w:t>
      </w:r>
      <w:r w:rsidR="000E7058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контролю качества работ</w:t>
      </w:r>
      <w:r w:rsidR="00FD78F3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B34485" w:rsidRPr="004C0800" w:rsidRDefault="00B34485" w:rsidP="00D00ED2">
      <w:pPr>
        <w:pStyle w:val="af5"/>
        <w:numPr>
          <w:ilvl w:val="2"/>
          <w:numId w:val="5"/>
        </w:numPr>
        <w:tabs>
          <w:tab w:val="left" w:pos="1418"/>
          <w:tab w:val="left" w:pos="1701"/>
          <w:tab w:val="left" w:pos="2127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Состав бригады указывается в соответствии с действующим классификатором рабочих должностей, предоставляемым Заказчиком по запросу </w:t>
      </w:r>
      <w:r w:rsidR="000F0F75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Исполнителя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 процессе выполнения работ.</w:t>
      </w:r>
    </w:p>
    <w:p w:rsidR="00B34485" w:rsidRPr="004C0800" w:rsidRDefault="00707FBA" w:rsidP="00D00ED2">
      <w:pPr>
        <w:pStyle w:val="af5"/>
        <w:numPr>
          <w:ilvl w:val="2"/>
          <w:numId w:val="5"/>
        </w:numPr>
        <w:tabs>
          <w:tab w:val="left" w:pos="1418"/>
          <w:tab w:val="left" w:pos="1701"/>
          <w:tab w:val="left" w:pos="2127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Трудозатраты (</w:t>
      </w:r>
      <w:r w:rsidR="00B34485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Человеко-часы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</w:t>
      </w:r>
      <w:r w:rsidR="00B34485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выполнение работ указываются пооперационно.</w:t>
      </w:r>
    </w:p>
    <w:p w:rsidR="00B34485" w:rsidRPr="004C0800" w:rsidRDefault="00B34485" w:rsidP="00D00ED2">
      <w:pPr>
        <w:pStyle w:val="af5"/>
        <w:numPr>
          <w:ilvl w:val="2"/>
          <w:numId w:val="5"/>
        </w:numPr>
        <w:tabs>
          <w:tab w:val="left" w:pos="1418"/>
          <w:tab w:val="left" w:pos="1701"/>
          <w:tab w:val="left" w:pos="2127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Нормы времени должны соответствовать единичным расценкам </w:t>
      </w:r>
      <w:r w:rsidR="006D49B0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фирменной сметно-нормативной базы АО «Тюменьэнерго» и </w:t>
      </w:r>
      <w:r w:rsidR="00AF58E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 отдельном листе</w:t>
      </w:r>
      <w:r w:rsidR="00C57C6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</w:t>
      </w:r>
      <w:r w:rsidR="00AF58E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справочно</w:t>
      </w:r>
      <w:r w:rsidR="00C57C6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</w:t>
      </w:r>
      <w:r w:rsidR="00AF58E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нормативам 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ВУЕР, ВЕПР</w:t>
      </w:r>
      <w:r w:rsidR="006D49B0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(</w:t>
      </w:r>
      <w:r w:rsidR="00AF58E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 последней редакции, </w:t>
      </w:r>
      <w:r w:rsidR="006D49B0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при наличии нормативов на </w:t>
      </w:r>
      <w:r w:rsidR="00AF58E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перечисленные в технологической карте операции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) без учета времени на выполнение организационно-технических мероприятий по обеспечению безопасности работ. </w:t>
      </w:r>
    </w:p>
    <w:p w:rsidR="00B34485" w:rsidRPr="004C0800" w:rsidRDefault="00B34485" w:rsidP="00D00ED2">
      <w:pPr>
        <w:pStyle w:val="af5"/>
        <w:numPr>
          <w:ilvl w:val="2"/>
          <w:numId w:val="5"/>
        </w:numPr>
        <w:tabs>
          <w:tab w:val="left" w:pos="1418"/>
          <w:tab w:val="left" w:pos="1701"/>
          <w:tab w:val="left" w:pos="2127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Применяемые машины, спецтехника и механизмы </w:t>
      </w:r>
      <w:r w:rsidR="00B36C8D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указываются 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 соответствии с классификатором автотранспорта, предоставляемым Заказчиком по запросу </w:t>
      </w:r>
      <w:r w:rsidR="000F0F75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Исполнителя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 процессе выполнения работ.  </w:t>
      </w:r>
    </w:p>
    <w:p w:rsidR="00AF58E1" w:rsidRPr="004C0800" w:rsidRDefault="00B36C8D" w:rsidP="00D00ED2">
      <w:pPr>
        <w:pStyle w:val="af5"/>
        <w:numPr>
          <w:ilvl w:val="3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Время работы машин и механизмов (</w:t>
      </w:r>
      <w:r w:rsidR="00AF58E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</w:t>
      </w:r>
      <w:r w:rsidR="00B34485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ашино-часы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</w:t>
      </w:r>
      <w:r w:rsidR="00B34485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указываются отдельно для каждого вида техники, с учетом различных вариантов используемой спецтехники и механизмов.</w:t>
      </w:r>
      <w:r w:rsidR="00AF58E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8F2EDF" w:rsidRPr="004C0800" w:rsidRDefault="008F2EDF" w:rsidP="00251385">
      <w:pPr>
        <w:pStyle w:val="1"/>
        <w:keepNext w:val="0"/>
        <w:keepLines w:val="0"/>
        <w:pageBreakBefore w:val="0"/>
        <w:tabs>
          <w:tab w:val="num" w:pos="1134"/>
        </w:tabs>
        <w:spacing w:before="240" w:after="120"/>
        <w:ind w:left="1134" w:firstLine="0"/>
        <w:rPr>
          <w:rFonts w:ascii="Times New Roman CYR" w:hAnsi="Times New Roman CYR" w:cs="Times New Roman CYR"/>
          <w:sz w:val="24"/>
          <w:szCs w:val="24"/>
        </w:rPr>
      </w:pPr>
      <w:bookmarkStart w:id="4" w:name="bookmark10"/>
      <w:r w:rsidRPr="004C0800">
        <w:rPr>
          <w:rFonts w:ascii="Times New Roman CYR" w:hAnsi="Times New Roman CYR" w:cs="Times New Roman CYR"/>
          <w:sz w:val="24"/>
          <w:szCs w:val="24"/>
        </w:rPr>
        <w:lastRenderedPageBreak/>
        <w:t>Технические требования. Пояснительные записки, планы</w:t>
      </w:r>
    </w:p>
    <w:p w:rsidR="00251385" w:rsidRPr="004C0800" w:rsidRDefault="00251385" w:rsidP="00D00ED2">
      <w:pPr>
        <w:pStyle w:val="af5"/>
        <w:numPr>
          <w:ilvl w:val="0"/>
          <w:numId w:val="6"/>
        </w:numPr>
        <w:tabs>
          <w:tab w:val="left" w:pos="1134"/>
        </w:tabs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vanish/>
          <w:sz w:val="24"/>
          <w:szCs w:val="24"/>
        </w:rPr>
      </w:pPr>
    </w:p>
    <w:p w:rsidR="00251385" w:rsidRPr="004C0800" w:rsidRDefault="00251385" w:rsidP="00D00ED2">
      <w:pPr>
        <w:pStyle w:val="af5"/>
        <w:numPr>
          <w:ilvl w:val="0"/>
          <w:numId w:val="6"/>
        </w:numPr>
        <w:tabs>
          <w:tab w:val="left" w:pos="1134"/>
        </w:tabs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vanish/>
          <w:sz w:val="24"/>
          <w:szCs w:val="24"/>
        </w:rPr>
      </w:pPr>
    </w:p>
    <w:p w:rsidR="00251385" w:rsidRPr="004C0800" w:rsidRDefault="00251385" w:rsidP="00D00ED2">
      <w:pPr>
        <w:pStyle w:val="af5"/>
        <w:numPr>
          <w:ilvl w:val="0"/>
          <w:numId w:val="6"/>
        </w:numPr>
        <w:tabs>
          <w:tab w:val="left" w:pos="1134"/>
        </w:tabs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vanish/>
          <w:sz w:val="24"/>
          <w:szCs w:val="24"/>
        </w:rPr>
      </w:pPr>
    </w:p>
    <w:p w:rsidR="00251385" w:rsidRPr="004C0800" w:rsidRDefault="00251385" w:rsidP="00D00ED2">
      <w:pPr>
        <w:pStyle w:val="af5"/>
        <w:numPr>
          <w:ilvl w:val="0"/>
          <w:numId w:val="6"/>
        </w:numPr>
        <w:tabs>
          <w:tab w:val="left" w:pos="1134"/>
        </w:tabs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vanish/>
          <w:sz w:val="24"/>
          <w:szCs w:val="24"/>
        </w:rPr>
      </w:pPr>
    </w:p>
    <w:p w:rsidR="00251385" w:rsidRPr="004C0800" w:rsidRDefault="00251385" w:rsidP="00D00ED2">
      <w:pPr>
        <w:pStyle w:val="af5"/>
        <w:numPr>
          <w:ilvl w:val="0"/>
          <w:numId w:val="6"/>
        </w:numPr>
        <w:tabs>
          <w:tab w:val="left" w:pos="1134"/>
        </w:tabs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vanish/>
          <w:sz w:val="24"/>
          <w:szCs w:val="24"/>
        </w:rPr>
      </w:pPr>
    </w:p>
    <w:p w:rsidR="00251385" w:rsidRPr="004C0800" w:rsidRDefault="00251385" w:rsidP="00D00ED2">
      <w:pPr>
        <w:pStyle w:val="af5"/>
        <w:numPr>
          <w:ilvl w:val="0"/>
          <w:numId w:val="6"/>
        </w:numPr>
        <w:tabs>
          <w:tab w:val="left" w:pos="1134"/>
        </w:tabs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vanish/>
          <w:sz w:val="24"/>
          <w:szCs w:val="24"/>
        </w:rPr>
      </w:pPr>
    </w:p>
    <w:p w:rsidR="00251385" w:rsidRPr="004C0800" w:rsidRDefault="00251385" w:rsidP="00D00ED2">
      <w:pPr>
        <w:pStyle w:val="af5"/>
        <w:numPr>
          <w:ilvl w:val="0"/>
          <w:numId w:val="6"/>
        </w:numPr>
        <w:tabs>
          <w:tab w:val="left" w:pos="1134"/>
        </w:tabs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vanish/>
          <w:sz w:val="24"/>
          <w:szCs w:val="24"/>
        </w:rPr>
      </w:pPr>
    </w:p>
    <w:p w:rsidR="008F2EDF" w:rsidRPr="004C0800" w:rsidRDefault="008F2EDF" w:rsidP="00D00ED2">
      <w:pPr>
        <w:numPr>
          <w:ilvl w:val="1"/>
          <w:numId w:val="6"/>
        </w:numPr>
        <w:tabs>
          <w:tab w:val="left" w:pos="1276"/>
        </w:tabs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 xml:space="preserve">Технические требования, пояснительные записки, запросы материалов, планы работ и другие документы направляются Сторонами в письменном виде с официальной регистрацией. Все выходные материалы первоначально предоставляются Заказчику в проекте для предварительного согласования в электронном виде по электронному адресу </w:t>
      </w:r>
      <w:hyperlink r:id="rId11" w:history="1">
        <w:r w:rsidR="00D00ED2" w:rsidRPr="004C0800">
          <w:rPr>
            <w:rStyle w:val="af7"/>
            <w:rFonts w:ascii="Times New Roman" w:hAnsi="Times New Roman"/>
            <w:sz w:val="24"/>
            <w:szCs w:val="24"/>
          </w:rPr>
          <w:t>SukhenkoM@te.ru</w:t>
        </w:r>
      </w:hyperlink>
    </w:p>
    <w:p w:rsidR="008F2EDF" w:rsidRPr="004C0800" w:rsidRDefault="008F2EDF" w:rsidP="00251385">
      <w:pPr>
        <w:pStyle w:val="1"/>
        <w:keepNext w:val="0"/>
        <w:keepLines w:val="0"/>
        <w:pageBreakBefore w:val="0"/>
        <w:tabs>
          <w:tab w:val="num" w:pos="1134"/>
        </w:tabs>
        <w:spacing w:before="240" w:after="120"/>
        <w:ind w:left="1134" w:firstLine="0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>Требования к безопасности оказываемых работ, экологии</w:t>
      </w:r>
    </w:p>
    <w:p w:rsidR="00251385" w:rsidRPr="004C0800" w:rsidRDefault="00251385" w:rsidP="00D00ED2">
      <w:pPr>
        <w:pStyle w:val="af5"/>
        <w:numPr>
          <w:ilvl w:val="0"/>
          <w:numId w:val="6"/>
        </w:numPr>
        <w:tabs>
          <w:tab w:val="left" w:pos="1134"/>
        </w:tabs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vanish/>
          <w:sz w:val="24"/>
          <w:szCs w:val="24"/>
        </w:rPr>
      </w:pPr>
    </w:p>
    <w:p w:rsidR="008F2EDF" w:rsidRPr="004C0800" w:rsidRDefault="008F2EDF" w:rsidP="00D00ED2">
      <w:pPr>
        <w:numPr>
          <w:ilvl w:val="1"/>
          <w:numId w:val="6"/>
        </w:numPr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>Качество и безопасность выполняемых работ должны подтверждаться документами, подтверждающими соответствие выполняемых работ требованиям, установленным в соответствии с законодательством РФ, если в соответствии с законодательством РФ установлены требования к таким работам.</w:t>
      </w:r>
    </w:p>
    <w:p w:rsidR="008F2EDF" w:rsidRPr="004C0800" w:rsidRDefault="008F2EDF" w:rsidP="00251385">
      <w:pPr>
        <w:pStyle w:val="1"/>
        <w:keepNext w:val="0"/>
        <w:keepLines w:val="0"/>
        <w:pageBreakBefore w:val="0"/>
        <w:tabs>
          <w:tab w:val="num" w:pos="1560"/>
        </w:tabs>
        <w:spacing w:before="240" w:after="120"/>
        <w:ind w:left="142" w:firstLine="992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>Требования к эксплуатации и техническому обслуживанию   результата оказываемых работ</w:t>
      </w:r>
    </w:p>
    <w:p w:rsidR="00251385" w:rsidRPr="004C0800" w:rsidRDefault="00251385" w:rsidP="00D00ED2">
      <w:pPr>
        <w:pStyle w:val="af5"/>
        <w:numPr>
          <w:ilvl w:val="0"/>
          <w:numId w:val="6"/>
        </w:numPr>
        <w:tabs>
          <w:tab w:val="left" w:pos="1134"/>
        </w:tabs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vanish/>
          <w:sz w:val="24"/>
          <w:szCs w:val="24"/>
        </w:rPr>
      </w:pPr>
    </w:p>
    <w:p w:rsidR="008F2EDF" w:rsidRPr="004C0800" w:rsidRDefault="008F2EDF" w:rsidP="00D00ED2">
      <w:pPr>
        <w:numPr>
          <w:ilvl w:val="1"/>
          <w:numId w:val="6"/>
        </w:numPr>
        <w:tabs>
          <w:tab w:val="left" w:pos="1276"/>
        </w:tabs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>Для устранения допущенных Исполнителем неточностей, ошибок и недоработок, которые могут выявиться только в процессе эксплуатации данной разработки, и выявленных в течение одного года после начала эксплуатации. Исполнитель принимает на себя обязательства по сопровождению разработанных нормативов, КРР и шаблонов загрузки на неучтенное оборудование/работы в сметно-нормативной базе в течение года после её сдачи Заказчику.</w:t>
      </w:r>
    </w:p>
    <w:p w:rsidR="008F2EDF" w:rsidRPr="004C0800" w:rsidRDefault="008F2EDF" w:rsidP="00D00ED2">
      <w:pPr>
        <w:numPr>
          <w:ilvl w:val="1"/>
          <w:numId w:val="6"/>
        </w:numPr>
        <w:tabs>
          <w:tab w:val="left" w:pos="1134"/>
        </w:tabs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>Устранение замечаний, выявленных Заказчиком в процессе эксплуатации, осуществляется Исполнителем в течение одного года после начала эксплуатации результатов работ, на основании письменного запроса от Заказчика, в сроки, согласованные Сторонами. О результатах устранения выявленных замечаний Исполнитель уведомляет Заказчика в письменном виде.</w:t>
      </w:r>
    </w:p>
    <w:p w:rsidR="008F2EDF" w:rsidRPr="004C0800" w:rsidRDefault="008F2EDF" w:rsidP="00D00ED2">
      <w:pPr>
        <w:numPr>
          <w:ilvl w:val="1"/>
          <w:numId w:val="6"/>
        </w:numPr>
        <w:tabs>
          <w:tab w:val="left" w:pos="1134"/>
        </w:tabs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>Исполнитель осуществляет устранение замечаний за свой счет.</w:t>
      </w:r>
    </w:p>
    <w:p w:rsidR="00D27A82" w:rsidRPr="004C0800" w:rsidRDefault="00D27A82" w:rsidP="00251385">
      <w:pPr>
        <w:pStyle w:val="1"/>
        <w:keepNext w:val="0"/>
        <w:keepLines w:val="0"/>
        <w:pageBreakBefore w:val="0"/>
        <w:tabs>
          <w:tab w:val="num" w:pos="1560"/>
        </w:tabs>
        <w:spacing w:before="240" w:after="120"/>
        <w:ind w:left="142" w:firstLine="992"/>
        <w:rPr>
          <w:rFonts w:ascii="Times New Roman CYR" w:hAnsi="Times New Roman CYR" w:cs="Times New Roman CYR"/>
          <w:sz w:val="24"/>
          <w:szCs w:val="24"/>
        </w:rPr>
      </w:pPr>
      <w:r w:rsidRPr="004C0800">
        <w:rPr>
          <w:rFonts w:ascii="Times New Roman CYR" w:hAnsi="Times New Roman CYR" w:cs="Times New Roman CYR"/>
          <w:sz w:val="24"/>
          <w:szCs w:val="24"/>
        </w:rPr>
        <w:t xml:space="preserve">Порядок сдачи и приемки </w:t>
      </w:r>
      <w:r w:rsidR="00CB337C" w:rsidRPr="004C0800">
        <w:rPr>
          <w:rFonts w:ascii="Times New Roman CYR" w:hAnsi="Times New Roman CYR" w:cs="Times New Roman CYR"/>
          <w:sz w:val="24"/>
          <w:szCs w:val="24"/>
        </w:rPr>
        <w:t>выполненных</w:t>
      </w:r>
      <w:r w:rsidRPr="004C0800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6D4401" w:rsidRPr="004C0800">
        <w:rPr>
          <w:rFonts w:ascii="Times New Roman CYR" w:hAnsi="Times New Roman CYR" w:cs="Times New Roman CYR"/>
          <w:sz w:val="24"/>
          <w:szCs w:val="24"/>
        </w:rPr>
        <w:t>работ</w:t>
      </w:r>
      <w:r w:rsidRPr="004C0800">
        <w:rPr>
          <w:rFonts w:ascii="Times New Roman CYR" w:hAnsi="Times New Roman CYR" w:cs="Times New Roman CYR"/>
          <w:sz w:val="24"/>
          <w:szCs w:val="24"/>
        </w:rPr>
        <w:t>:</w:t>
      </w:r>
      <w:bookmarkEnd w:id="4"/>
    </w:p>
    <w:p w:rsidR="00251385" w:rsidRPr="004C0800" w:rsidRDefault="00251385" w:rsidP="00D00ED2">
      <w:pPr>
        <w:pStyle w:val="af5"/>
        <w:keepNext/>
        <w:numPr>
          <w:ilvl w:val="0"/>
          <w:numId w:val="1"/>
        </w:numPr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251385" w:rsidRPr="004C0800" w:rsidRDefault="00251385" w:rsidP="00D00ED2">
      <w:pPr>
        <w:pStyle w:val="af5"/>
        <w:keepNext/>
        <w:numPr>
          <w:ilvl w:val="0"/>
          <w:numId w:val="1"/>
        </w:numPr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251385" w:rsidRPr="004C0800" w:rsidRDefault="00251385" w:rsidP="00D00ED2">
      <w:pPr>
        <w:pStyle w:val="af5"/>
        <w:keepNext/>
        <w:numPr>
          <w:ilvl w:val="0"/>
          <w:numId w:val="1"/>
        </w:numPr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251385" w:rsidRPr="004C0800" w:rsidRDefault="00251385" w:rsidP="00D00ED2">
      <w:pPr>
        <w:pStyle w:val="af5"/>
        <w:keepNext/>
        <w:numPr>
          <w:ilvl w:val="0"/>
          <w:numId w:val="1"/>
        </w:numPr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F2EDF" w:rsidRPr="004C0800" w:rsidRDefault="008F2EDF" w:rsidP="00D00ED2">
      <w:pPr>
        <w:keepNext/>
        <w:numPr>
          <w:ilvl w:val="1"/>
          <w:numId w:val="1"/>
        </w:numPr>
        <w:tabs>
          <w:tab w:val="left" w:pos="360"/>
          <w:tab w:val="left" w:pos="1418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 xml:space="preserve">Приемка выполненных работ и оценка качества работ </w:t>
      </w:r>
      <w:r w:rsidR="007B4DB6" w:rsidRPr="004C0800">
        <w:rPr>
          <w:rFonts w:ascii="Times New Roman" w:hAnsi="Times New Roman"/>
          <w:sz w:val="24"/>
          <w:szCs w:val="24"/>
        </w:rPr>
        <w:t>осуществляются</w:t>
      </w:r>
      <w:r w:rsidRPr="004C0800">
        <w:rPr>
          <w:rFonts w:ascii="Times New Roman" w:hAnsi="Times New Roman"/>
          <w:sz w:val="24"/>
          <w:szCs w:val="24"/>
        </w:rPr>
        <w:t xml:space="preserve"> в соответствии с требованиями заключенного Договора и Технического задания.</w:t>
      </w:r>
    </w:p>
    <w:p w:rsidR="00D27A82" w:rsidRPr="004C0800" w:rsidRDefault="000F0F75" w:rsidP="00D00ED2">
      <w:pPr>
        <w:keepNext/>
        <w:numPr>
          <w:ilvl w:val="1"/>
          <w:numId w:val="1"/>
        </w:numPr>
        <w:tabs>
          <w:tab w:val="left" w:pos="360"/>
          <w:tab w:val="left" w:pos="1418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>Исполнитель</w:t>
      </w:r>
      <w:r w:rsidR="00D27A82" w:rsidRPr="004C0800">
        <w:rPr>
          <w:rFonts w:ascii="Times New Roman" w:hAnsi="Times New Roman"/>
          <w:sz w:val="24"/>
          <w:szCs w:val="24"/>
        </w:rPr>
        <w:t xml:space="preserve"> в пределах срока, указанного в п.</w:t>
      </w:r>
      <w:r w:rsidR="0087529A" w:rsidRPr="004C0800">
        <w:rPr>
          <w:rFonts w:ascii="Times New Roman" w:hAnsi="Times New Roman"/>
          <w:sz w:val="24"/>
          <w:szCs w:val="24"/>
        </w:rPr>
        <w:fldChar w:fldCharType="begin"/>
      </w:r>
      <w:r w:rsidR="0087529A" w:rsidRPr="004C0800">
        <w:rPr>
          <w:rFonts w:ascii="Times New Roman" w:hAnsi="Times New Roman"/>
          <w:sz w:val="24"/>
          <w:szCs w:val="24"/>
        </w:rPr>
        <w:instrText xml:space="preserve"> REF _Ref490811828 \r \h </w:instrText>
      </w:r>
      <w:r w:rsidR="004C0800">
        <w:rPr>
          <w:rFonts w:ascii="Times New Roman" w:hAnsi="Times New Roman"/>
          <w:sz w:val="24"/>
          <w:szCs w:val="24"/>
        </w:rPr>
        <w:instrText xml:space="preserve"> \* MERGEFORMAT </w:instrText>
      </w:r>
      <w:r w:rsidR="0087529A" w:rsidRPr="004C0800">
        <w:rPr>
          <w:rFonts w:ascii="Times New Roman" w:hAnsi="Times New Roman"/>
          <w:sz w:val="24"/>
          <w:szCs w:val="24"/>
        </w:rPr>
      </w:r>
      <w:r w:rsidR="0087529A" w:rsidRPr="004C0800">
        <w:rPr>
          <w:rFonts w:ascii="Times New Roman" w:hAnsi="Times New Roman"/>
          <w:sz w:val="24"/>
          <w:szCs w:val="24"/>
        </w:rPr>
        <w:fldChar w:fldCharType="separate"/>
      </w:r>
      <w:r w:rsidR="000A4E24" w:rsidRPr="004C0800">
        <w:rPr>
          <w:rFonts w:ascii="Times New Roman" w:hAnsi="Times New Roman"/>
          <w:sz w:val="24"/>
          <w:szCs w:val="24"/>
        </w:rPr>
        <w:t>4</w:t>
      </w:r>
      <w:r w:rsidR="0087529A" w:rsidRPr="004C0800">
        <w:rPr>
          <w:rFonts w:ascii="Times New Roman" w:hAnsi="Times New Roman"/>
          <w:sz w:val="24"/>
          <w:szCs w:val="24"/>
        </w:rPr>
        <w:fldChar w:fldCharType="end"/>
      </w:r>
      <w:r w:rsidR="00D27A82" w:rsidRPr="004C0800">
        <w:rPr>
          <w:rFonts w:ascii="Times New Roman" w:hAnsi="Times New Roman"/>
          <w:sz w:val="24"/>
          <w:szCs w:val="24"/>
        </w:rPr>
        <w:t>. настоящего Технического задания предоставляет Заказчику документы, указанные в п.</w:t>
      </w:r>
      <w:r w:rsidR="0087529A" w:rsidRPr="004C0800">
        <w:rPr>
          <w:rFonts w:ascii="Times New Roman" w:hAnsi="Times New Roman"/>
          <w:sz w:val="24"/>
          <w:szCs w:val="24"/>
        </w:rPr>
        <w:fldChar w:fldCharType="begin"/>
      </w:r>
      <w:r w:rsidR="0087529A" w:rsidRPr="004C0800">
        <w:rPr>
          <w:rFonts w:ascii="Times New Roman" w:hAnsi="Times New Roman"/>
          <w:sz w:val="24"/>
          <w:szCs w:val="24"/>
        </w:rPr>
        <w:instrText xml:space="preserve"> REF bookmark11 \r \h </w:instrText>
      </w:r>
      <w:r w:rsidR="004C0800">
        <w:rPr>
          <w:rFonts w:ascii="Times New Roman" w:hAnsi="Times New Roman"/>
          <w:sz w:val="24"/>
          <w:szCs w:val="24"/>
        </w:rPr>
        <w:instrText xml:space="preserve"> \* MERGEFORMAT </w:instrText>
      </w:r>
      <w:r w:rsidR="0087529A" w:rsidRPr="004C0800">
        <w:rPr>
          <w:rFonts w:ascii="Times New Roman" w:hAnsi="Times New Roman"/>
          <w:sz w:val="24"/>
          <w:szCs w:val="24"/>
        </w:rPr>
      </w:r>
      <w:r w:rsidR="0087529A" w:rsidRPr="004C0800">
        <w:rPr>
          <w:rFonts w:ascii="Times New Roman" w:hAnsi="Times New Roman"/>
          <w:sz w:val="24"/>
          <w:szCs w:val="24"/>
        </w:rPr>
        <w:fldChar w:fldCharType="separate"/>
      </w:r>
      <w:r w:rsidR="000A4E24" w:rsidRPr="004C0800">
        <w:rPr>
          <w:rFonts w:ascii="Times New Roman" w:hAnsi="Times New Roman"/>
          <w:sz w:val="24"/>
          <w:szCs w:val="24"/>
        </w:rPr>
        <w:t>11</w:t>
      </w:r>
      <w:r w:rsidR="0087529A" w:rsidRPr="004C0800">
        <w:rPr>
          <w:rFonts w:ascii="Times New Roman" w:hAnsi="Times New Roman"/>
          <w:sz w:val="24"/>
          <w:szCs w:val="24"/>
        </w:rPr>
        <w:fldChar w:fldCharType="end"/>
      </w:r>
      <w:r w:rsidR="0087529A" w:rsidRPr="004C0800">
        <w:rPr>
          <w:rFonts w:ascii="Times New Roman" w:hAnsi="Times New Roman"/>
          <w:sz w:val="24"/>
          <w:szCs w:val="24"/>
        </w:rPr>
        <w:t xml:space="preserve"> </w:t>
      </w:r>
      <w:r w:rsidR="00D27A82" w:rsidRPr="004C0800">
        <w:rPr>
          <w:rFonts w:ascii="Times New Roman" w:hAnsi="Times New Roman"/>
          <w:sz w:val="24"/>
          <w:szCs w:val="24"/>
        </w:rPr>
        <w:t>настоящего Технического задания.</w:t>
      </w:r>
    </w:p>
    <w:p w:rsidR="00D27A82" w:rsidRPr="004C0800" w:rsidRDefault="00D27A82" w:rsidP="00D00ED2">
      <w:pPr>
        <w:keepNext/>
        <w:numPr>
          <w:ilvl w:val="1"/>
          <w:numId w:val="1"/>
        </w:numPr>
        <w:tabs>
          <w:tab w:val="left" w:pos="360"/>
          <w:tab w:val="left" w:pos="1418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 xml:space="preserve">Заказчик в течение </w:t>
      </w:r>
      <w:r w:rsidR="00FD78F3" w:rsidRPr="004C0800">
        <w:rPr>
          <w:rFonts w:ascii="Times New Roman" w:hAnsi="Times New Roman"/>
          <w:sz w:val="24"/>
          <w:szCs w:val="24"/>
        </w:rPr>
        <w:t>1</w:t>
      </w:r>
      <w:r w:rsidR="000F0F75" w:rsidRPr="004C0800">
        <w:rPr>
          <w:rFonts w:ascii="Times New Roman" w:hAnsi="Times New Roman"/>
          <w:sz w:val="24"/>
          <w:szCs w:val="24"/>
        </w:rPr>
        <w:t>5</w:t>
      </w:r>
      <w:r w:rsidR="00FD78F3" w:rsidRPr="004C0800">
        <w:rPr>
          <w:rFonts w:ascii="Times New Roman" w:hAnsi="Times New Roman"/>
          <w:sz w:val="24"/>
          <w:szCs w:val="24"/>
        </w:rPr>
        <w:t xml:space="preserve"> </w:t>
      </w:r>
      <w:r w:rsidRPr="004C0800">
        <w:rPr>
          <w:rFonts w:ascii="Times New Roman" w:hAnsi="Times New Roman"/>
          <w:sz w:val="24"/>
          <w:szCs w:val="24"/>
        </w:rPr>
        <w:t>(</w:t>
      </w:r>
      <w:r w:rsidR="000F0F75" w:rsidRPr="004C0800">
        <w:rPr>
          <w:rFonts w:ascii="Times New Roman" w:hAnsi="Times New Roman"/>
          <w:sz w:val="24"/>
          <w:szCs w:val="24"/>
        </w:rPr>
        <w:t>пятнадцати</w:t>
      </w:r>
      <w:r w:rsidRPr="004C0800">
        <w:rPr>
          <w:rFonts w:ascii="Times New Roman" w:hAnsi="Times New Roman"/>
          <w:sz w:val="24"/>
          <w:szCs w:val="24"/>
        </w:rPr>
        <w:t>) рабочих дней, начиная со дня получения документов, предусмотренных в пункте</w:t>
      </w:r>
      <w:r w:rsidR="0087529A" w:rsidRPr="004C0800">
        <w:rPr>
          <w:rFonts w:ascii="Times New Roman" w:hAnsi="Times New Roman"/>
          <w:sz w:val="24"/>
          <w:szCs w:val="24"/>
        </w:rPr>
        <w:t xml:space="preserve"> п.</w:t>
      </w:r>
      <w:r w:rsidR="0087529A" w:rsidRPr="004C0800">
        <w:rPr>
          <w:rFonts w:ascii="Times New Roman" w:hAnsi="Times New Roman"/>
          <w:sz w:val="24"/>
          <w:szCs w:val="24"/>
        </w:rPr>
        <w:fldChar w:fldCharType="begin"/>
      </w:r>
      <w:r w:rsidR="0087529A" w:rsidRPr="004C0800">
        <w:rPr>
          <w:rFonts w:ascii="Times New Roman" w:hAnsi="Times New Roman"/>
          <w:sz w:val="24"/>
          <w:szCs w:val="24"/>
        </w:rPr>
        <w:instrText xml:space="preserve"> REF bookmark11 \r \h </w:instrText>
      </w:r>
      <w:r w:rsidR="004C0800">
        <w:rPr>
          <w:rFonts w:ascii="Times New Roman" w:hAnsi="Times New Roman"/>
          <w:sz w:val="24"/>
          <w:szCs w:val="24"/>
        </w:rPr>
        <w:instrText xml:space="preserve"> \* MERGEFORMAT </w:instrText>
      </w:r>
      <w:r w:rsidR="0087529A" w:rsidRPr="004C0800">
        <w:rPr>
          <w:rFonts w:ascii="Times New Roman" w:hAnsi="Times New Roman"/>
          <w:sz w:val="24"/>
          <w:szCs w:val="24"/>
        </w:rPr>
      </w:r>
      <w:r w:rsidR="0087529A" w:rsidRPr="004C0800">
        <w:rPr>
          <w:rFonts w:ascii="Times New Roman" w:hAnsi="Times New Roman"/>
          <w:sz w:val="24"/>
          <w:szCs w:val="24"/>
        </w:rPr>
        <w:fldChar w:fldCharType="separate"/>
      </w:r>
      <w:r w:rsidR="000A4E24" w:rsidRPr="004C0800">
        <w:rPr>
          <w:rFonts w:ascii="Times New Roman" w:hAnsi="Times New Roman"/>
          <w:sz w:val="24"/>
          <w:szCs w:val="24"/>
        </w:rPr>
        <w:t>11</w:t>
      </w:r>
      <w:r w:rsidR="0087529A" w:rsidRPr="004C0800">
        <w:rPr>
          <w:rFonts w:ascii="Times New Roman" w:hAnsi="Times New Roman"/>
          <w:sz w:val="24"/>
          <w:szCs w:val="24"/>
        </w:rPr>
        <w:fldChar w:fldCharType="end"/>
      </w:r>
      <w:r w:rsidR="000F0F75" w:rsidRPr="004C0800">
        <w:rPr>
          <w:rFonts w:ascii="Times New Roman" w:hAnsi="Times New Roman"/>
          <w:sz w:val="24"/>
          <w:szCs w:val="24"/>
        </w:rPr>
        <w:t xml:space="preserve"> </w:t>
      </w:r>
      <w:r w:rsidRPr="004C0800">
        <w:rPr>
          <w:rFonts w:ascii="Times New Roman" w:hAnsi="Times New Roman"/>
          <w:sz w:val="24"/>
          <w:szCs w:val="24"/>
        </w:rPr>
        <w:t>настоящего Технического задания, обязан их рассмотреть</w:t>
      </w:r>
      <w:r w:rsidR="000F0F75" w:rsidRPr="004C0800">
        <w:rPr>
          <w:rFonts w:ascii="Times New Roman" w:hAnsi="Times New Roman"/>
          <w:sz w:val="24"/>
          <w:szCs w:val="24"/>
        </w:rPr>
        <w:t xml:space="preserve"> и направить Исполнителю замечания.</w:t>
      </w:r>
      <w:r w:rsidRPr="004C0800">
        <w:rPr>
          <w:rFonts w:ascii="Times New Roman" w:hAnsi="Times New Roman"/>
          <w:sz w:val="24"/>
          <w:szCs w:val="24"/>
        </w:rPr>
        <w:t xml:space="preserve"> По результатам рассмотрения </w:t>
      </w:r>
      <w:r w:rsidR="008448C0" w:rsidRPr="004C0800">
        <w:rPr>
          <w:rFonts w:ascii="Times New Roman" w:hAnsi="Times New Roman"/>
          <w:sz w:val="24"/>
          <w:szCs w:val="24"/>
        </w:rPr>
        <w:t xml:space="preserve">Заказчик направляет </w:t>
      </w:r>
      <w:r w:rsidR="000F0F75" w:rsidRPr="004C0800">
        <w:rPr>
          <w:rFonts w:ascii="Times New Roman" w:hAnsi="Times New Roman"/>
          <w:sz w:val="24"/>
          <w:szCs w:val="24"/>
        </w:rPr>
        <w:t>Исполнителю</w:t>
      </w:r>
      <w:r w:rsidR="008448C0" w:rsidRPr="004C0800">
        <w:rPr>
          <w:rFonts w:ascii="Times New Roman" w:hAnsi="Times New Roman"/>
          <w:sz w:val="24"/>
          <w:szCs w:val="24"/>
        </w:rPr>
        <w:t xml:space="preserve"> письменный мотивированный отказ с перечнем </w:t>
      </w:r>
      <w:r w:rsidR="00263337" w:rsidRPr="004C0800">
        <w:rPr>
          <w:rFonts w:ascii="Times New Roman" w:hAnsi="Times New Roman"/>
          <w:sz w:val="24"/>
          <w:szCs w:val="24"/>
        </w:rPr>
        <w:t xml:space="preserve">замечаний, </w:t>
      </w:r>
      <w:r w:rsidR="008448C0" w:rsidRPr="004C0800">
        <w:rPr>
          <w:rFonts w:ascii="Times New Roman" w:hAnsi="Times New Roman"/>
          <w:sz w:val="24"/>
          <w:szCs w:val="24"/>
        </w:rPr>
        <w:t xml:space="preserve">недостатков и требованием об их устранении либо </w:t>
      </w:r>
      <w:r w:rsidRPr="004C0800">
        <w:rPr>
          <w:rFonts w:ascii="Times New Roman" w:hAnsi="Times New Roman"/>
          <w:sz w:val="24"/>
          <w:szCs w:val="24"/>
        </w:rPr>
        <w:t xml:space="preserve">подписывает </w:t>
      </w:r>
      <w:r w:rsidR="008448C0" w:rsidRPr="004C0800">
        <w:rPr>
          <w:rFonts w:ascii="Times New Roman" w:hAnsi="Times New Roman"/>
          <w:sz w:val="24"/>
          <w:szCs w:val="24"/>
        </w:rPr>
        <w:t xml:space="preserve">акт об оказании </w:t>
      </w:r>
      <w:r w:rsidR="00816436" w:rsidRPr="004C0800">
        <w:rPr>
          <w:rFonts w:ascii="Times New Roman" w:hAnsi="Times New Roman"/>
          <w:sz w:val="24"/>
          <w:szCs w:val="24"/>
        </w:rPr>
        <w:t>работ</w:t>
      </w:r>
      <w:r w:rsidRPr="004C0800">
        <w:rPr>
          <w:rFonts w:ascii="Times New Roman" w:hAnsi="Times New Roman"/>
          <w:sz w:val="24"/>
          <w:szCs w:val="24"/>
        </w:rPr>
        <w:t>.</w:t>
      </w:r>
    </w:p>
    <w:p w:rsidR="00D27A82" w:rsidRPr="004C0800" w:rsidRDefault="000F0F75" w:rsidP="00D00ED2">
      <w:pPr>
        <w:keepNext/>
        <w:numPr>
          <w:ilvl w:val="1"/>
          <w:numId w:val="1"/>
        </w:numPr>
        <w:tabs>
          <w:tab w:val="left" w:pos="360"/>
          <w:tab w:val="left" w:pos="1418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>Исполнитель</w:t>
      </w:r>
      <w:r w:rsidR="00D27A82" w:rsidRPr="004C0800">
        <w:rPr>
          <w:rFonts w:ascii="Times New Roman" w:hAnsi="Times New Roman"/>
          <w:sz w:val="24"/>
          <w:szCs w:val="24"/>
        </w:rPr>
        <w:t xml:space="preserve"> обязан безвозмездно исправить по требованию Заказчика все выявленные замечания по содержанию, технологии работ, эскизам в течении 10 (</w:t>
      </w:r>
      <w:r w:rsidR="00263337" w:rsidRPr="004C0800">
        <w:rPr>
          <w:rFonts w:ascii="Times New Roman" w:hAnsi="Times New Roman"/>
          <w:sz w:val="24"/>
          <w:szCs w:val="24"/>
        </w:rPr>
        <w:t>д</w:t>
      </w:r>
      <w:r w:rsidR="00D27A82" w:rsidRPr="004C0800">
        <w:rPr>
          <w:rFonts w:ascii="Times New Roman" w:hAnsi="Times New Roman"/>
          <w:sz w:val="24"/>
          <w:szCs w:val="24"/>
        </w:rPr>
        <w:t xml:space="preserve">есяти) рабочих дней с момента получения от Заказчика соответствующего требования. В случае не устранения указанных замечаний, Заказчик вновь направляет их </w:t>
      </w:r>
      <w:r w:rsidRPr="004C0800">
        <w:rPr>
          <w:rFonts w:ascii="Times New Roman" w:hAnsi="Times New Roman"/>
          <w:sz w:val="24"/>
          <w:szCs w:val="24"/>
        </w:rPr>
        <w:t>Исполнителю</w:t>
      </w:r>
      <w:r w:rsidR="00D27A82" w:rsidRPr="004C0800">
        <w:rPr>
          <w:rFonts w:ascii="Times New Roman" w:hAnsi="Times New Roman"/>
          <w:sz w:val="24"/>
          <w:szCs w:val="24"/>
        </w:rPr>
        <w:t xml:space="preserve"> на повторное рассмотрение.</w:t>
      </w:r>
    </w:p>
    <w:p w:rsidR="005D4BA3" w:rsidRPr="004C0800" w:rsidRDefault="005D4BA3" w:rsidP="00251385">
      <w:pPr>
        <w:pStyle w:val="1"/>
        <w:keepNext w:val="0"/>
        <w:keepLines w:val="0"/>
        <w:pageBreakBefore w:val="0"/>
        <w:tabs>
          <w:tab w:val="num" w:pos="1560"/>
        </w:tabs>
        <w:spacing w:before="240" w:after="120"/>
        <w:ind w:left="142" w:firstLine="992"/>
        <w:rPr>
          <w:rFonts w:ascii="Times New Roman CYR" w:hAnsi="Times New Roman CYR" w:cs="Times New Roman CYR"/>
          <w:sz w:val="24"/>
          <w:szCs w:val="24"/>
        </w:rPr>
      </w:pPr>
      <w:bookmarkStart w:id="5" w:name="bookmark11"/>
      <w:r w:rsidRPr="004C0800">
        <w:rPr>
          <w:rFonts w:ascii="Times New Roman CYR" w:hAnsi="Times New Roman CYR" w:cs="Times New Roman CYR"/>
          <w:sz w:val="24"/>
          <w:szCs w:val="24"/>
        </w:rPr>
        <w:t xml:space="preserve">Перечень передаваемых заказчику технических и иных обязательных документов при сдаче </w:t>
      </w:r>
      <w:r w:rsidR="006D4401" w:rsidRPr="004C0800">
        <w:rPr>
          <w:rFonts w:ascii="Times New Roman CYR" w:hAnsi="Times New Roman CYR" w:cs="Times New Roman CYR"/>
          <w:sz w:val="24"/>
          <w:szCs w:val="24"/>
        </w:rPr>
        <w:t>выполненных работ</w:t>
      </w:r>
      <w:r w:rsidRPr="004C0800">
        <w:rPr>
          <w:rFonts w:ascii="Times New Roman CYR" w:hAnsi="Times New Roman CYR" w:cs="Times New Roman CYR"/>
          <w:sz w:val="24"/>
          <w:szCs w:val="24"/>
        </w:rPr>
        <w:t>:</w:t>
      </w:r>
      <w:bookmarkEnd w:id="5"/>
    </w:p>
    <w:p w:rsidR="0087529A" w:rsidRPr="004C0800" w:rsidRDefault="0087529A" w:rsidP="00D00ED2">
      <w:pPr>
        <w:pStyle w:val="af5"/>
        <w:keepNext/>
        <w:numPr>
          <w:ilvl w:val="0"/>
          <w:numId w:val="1"/>
        </w:num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F2EDF" w:rsidRPr="004C0800" w:rsidRDefault="00FC1507" w:rsidP="00D00ED2">
      <w:pPr>
        <w:keepNext/>
        <w:numPr>
          <w:ilvl w:val="1"/>
          <w:numId w:val="1"/>
        </w:num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 xml:space="preserve"> </w:t>
      </w:r>
      <w:r w:rsidR="008F2EDF" w:rsidRPr="004C0800">
        <w:rPr>
          <w:rFonts w:ascii="Times New Roman" w:hAnsi="Times New Roman"/>
          <w:sz w:val="24"/>
          <w:szCs w:val="24"/>
        </w:rPr>
        <w:t xml:space="preserve">В печатном виде: </w:t>
      </w:r>
    </w:p>
    <w:p w:rsidR="0087529A" w:rsidRPr="004C0800" w:rsidRDefault="0087529A" w:rsidP="00D00ED2">
      <w:pPr>
        <w:pStyle w:val="af5"/>
        <w:numPr>
          <w:ilvl w:val="0"/>
          <w:numId w:val="5"/>
        </w:numPr>
        <w:tabs>
          <w:tab w:val="left" w:pos="1418"/>
          <w:tab w:val="left" w:pos="1701"/>
          <w:tab w:val="left" w:pos="212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vanish/>
          <w:color w:val="000000"/>
          <w:sz w:val="24"/>
          <w:szCs w:val="24"/>
          <w:lang w:eastAsia="ru-RU"/>
        </w:rPr>
      </w:pPr>
    </w:p>
    <w:p w:rsidR="0087529A" w:rsidRPr="004C0800" w:rsidRDefault="0087529A" w:rsidP="00D00ED2">
      <w:pPr>
        <w:pStyle w:val="af5"/>
        <w:numPr>
          <w:ilvl w:val="0"/>
          <w:numId w:val="5"/>
        </w:numPr>
        <w:tabs>
          <w:tab w:val="left" w:pos="1418"/>
          <w:tab w:val="left" w:pos="1701"/>
          <w:tab w:val="left" w:pos="212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vanish/>
          <w:color w:val="000000"/>
          <w:sz w:val="24"/>
          <w:szCs w:val="24"/>
          <w:lang w:eastAsia="ru-RU"/>
        </w:rPr>
      </w:pPr>
    </w:p>
    <w:p w:rsidR="0087529A" w:rsidRPr="004C0800" w:rsidRDefault="0087529A" w:rsidP="00D00ED2">
      <w:pPr>
        <w:pStyle w:val="af5"/>
        <w:numPr>
          <w:ilvl w:val="0"/>
          <w:numId w:val="5"/>
        </w:numPr>
        <w:tabs>
          <w:tab w:val="left" w:pos="1418"/>
          <w:tab w:val="left" w:pos="1701"/>
          <w:tab w:val="left" w:pos="212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vanish/>
          <w:color w:val="000000"/>
          <w:sz w:val="24"/>
          <w:szCs w:val="24"/>
          <w:lang w:eastAsia="ru-RU"/>
        </w:rPr>
      </w:pPr>
    </w:p>
    <w:p w:rsidR="0087529A" w:rsidRPr="004C0800" w:rsidRDefault="0087529A" w:rsidP="00D00ED2">
      <w:pPr>
        <w:pStyle w:val="af5"/>
        <w:numPr>
          <w:ilvl w:val="0"/>
          <w:numId w:val="5"/>
        </w:numPr>
        <w:tabs>
          <w:tab w:val="left" w:pos="1418"/>
          <w:tab w:val="left" w:pos="1701"/>
          <w:tab w:val="left" w:pos="212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vanish/>
          <w:color w:val="000000"/>
          <w:sz w:val="24"/>
          <w:szCs w:val="24"/>
          <w:lang w:eastAsia="ru-RU"/>
        </w:rPr>
      </w:pPr>
    </w:p>
    <w:p w:rsidR="0087529A" w:rsidRPr="004C0800" w:rsidRDefault="0087529A" w:rsidP="00D00ED2">
      <w:pPr>
        <w:pStyle w:val="af5"/>
        <w:numPr>
          <w:ilvl w:val="0"/>
          <w:numId w:val="5"/>
        </w:numPr>
        <w:tabs>
          <w:tab w:val="left" w:pos="1418"/>
          <w:tab w:val="left" w:pos="1701"/>
          <w:tab w:val="left" w:pos="212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vanish/>
          <w:color w:val="000000"/>
          <w:sz w:val="24"/>
          <w:szCs w:val="24"/>
          <w:lang w:eastAsia="ru-RU"/>
        </w:rPr>
      </w:pPr>
    </w:p>
    <w:p w:rsidR="0087529A" w:rsidRPr="004C0800" w:rsidRDefault="0087529A" w:rsidP="00D00ED2">
      <w:pPr>
        <w:pStyle w:val="af5"/>
        <w:numPr>
          <w:ilvl w:val="1"/>
          <w:numId w:val="5"/>
        </w:numPr>
        <w:tabs>
          <w:tab w:val="left" w:pos="1418"/>
          <w:tab w:val="left" w:pos="1701"/>
          <w:tab w:val="left" w:pos="212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vanish/>
          <w:color w:val="000000"/>
          <w:sz w:val="24"/>
          <w:szCs w:val="24"/>
          <w:lang w:eastAsia="ru-RU"/>
        </w:rPr>
      </w:pPr>
    </w:p>
    <w:p w:rsidR="008F2EDF" w:rsidRPr="004C0800" w:rsidRDefault="005D4BA3" w:rsidP="00D00ED2">
      <w:pPr>
        <w:pStyle w:val="af5"/>
        <w:numPr>
          <w:ilvl w:val="2"/>
          <w:numId w:val="5"/>
        </w:numPr>
        <w:tabs>
          <w:tab w:val="left" w:pos="1418"/>
          <w:tab w:val="left" w:pos="1701"/>
          <w:tab w:val="left" w:pos="1843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Типовые технологические карты на ремонт и техническое обслуживание оборудования в соответствие с Приложением </w:t>
      </w:r>
      <w:r w:rsidR="008F2EDF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настояще</w:t>
      </w:r>
      <w:r w:rsidR="008F2EDF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му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Техническо</w:t>
      </w:r>
      <w:r w:rsidR="008F2EDF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му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задани</w:t>
      </w:r>
      <w:r w:rsidR="008F2EDF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ю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</w:t>
      </w:r>
      <w:r w:rsidR="00ED1536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ED1536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бумажном носителе (2 экземпляра) формата А-4, плотностью 80 г/м2.  </w:t>
      </w:r>
    </w:p>
    <w:p w:rsidR="00FE07C1" w:rsidRPr="004C0800" w:rsidRDefault="00FE07C1" w:rsidP="00D00ED2">
      <w:pPr>
        <w:pStyle w:val="af5"/>
        <w:numPr>
          <w:ilvl w:val="2"/>
          <w:numId w:val="5"/>
        </w:numPr>
        <w:tabs>
          <w:tab w:val="left" w:pos="1418"/>
          <w:tab w:val="left" w:pos="1701"/>
          <w:tab w:val="left" w:pos="1843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Реестр технологических карт;</w:t>
      </w:r>
    </w:p>
    <w:p w:rsidR="008F2EDF" w:rsidRPr="004C0800" w:rsidRDefault="005D4BA3" w:rsidP="00D00ED2">
      <w:pPr>
        <w:pStyle w:val="af5"/>
        <w:numPr>
          <w:ilvl w:val="2"/>
          <w:numId w:val="5"/>
        </w:numPr>
        <w:tabs>
          <w:tab w:val="left" w:pos="1418"/>
          <w:tab w:val="left" w:pos="1701"/>
          <w:tab w:val="left" w:pos="1843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счета, счета-фактуры, </w:t>
      </w:r>
    </w:p>
    <w:p w:rsidR="0087529A" w:rsidRPr="004C0800" w:rsidRDefault="005D4BA3" w:rsidP="00D00ED2">
      <w:pPr>
        <w:pStyle w:val="af5"/>
        <w:numPr>
          <w:ilvl w:val="2"/>
          <w:numId w:val="5"/>
        </w:numPr>
        <w:tabs>
          <w:tab w:val="left" w:pos="1418"/>
          <w:tab w:val="left" w:pos="1701"/>
          <w:tab w:val="left" w:pos="1843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акт приема - передачи типовых технологических карт на ремонт и техническое обслуживание оборудования.</w:t>
      </w:r>
    </w:p>
    <w:p w:rsidR="005D4BA3" w:rsidRPr="004C0800" w:rsidRDefault="005D4BA3" w:rsidP="0087529A">
      <w:pPr>
        <w:jc w:val="center"/>
        <w:rPr>
          <w:sz w:val="24"/>
          <w:szCs w:val="24"/>
          <w:lang w:eastAsia="ru-RU"/>
        </w:rPr>
      </w:pPr>
    </w:p>
    <w:p w:rsidR="008F2EDF" w:rsidRPr="004C0800" w:rsidRDefault="0087529A" w:rsidP="00D00ED2">
      <w:pPr>
        <w:keepNext/>
        <w:numPr>
          <w:ilvl w:val="1"/>
          <w:numId w:val="1"/>
        </w:num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 xml:space="preserve"> </w:t>
      </w:r>
      <w:r w:rsidR="008F2EDF" w:rsidRPr="004C0800">
        <w:rPr>
          <w:rFonts w:ascii="Times New Roman" w:hAnsi="Times New Roman"/>
          <w:sz w:val="24"/>
          <w:szCs w:val="24"/>
        </w:rPr>
        <w:t>В электронном виде:</w:t>
      </w:r>
    </w:p>
    <w:p w:rsidR="00ED1536" w:rsidRPr="004C0800" w:rsidRDefault="008F2EDF" w:rsidP="00D00ED2">
      <w:pPr>
        <w:pStyle w:val="af5"/>
        <w:numPr>
          <w:ilvl w:val="2"/>
          <w:numId w:val="5"/>
        </w:numPr>
        <w:tabs>
          <w:tab w:val="left" w:pos="1418"/>
          <w:tab w:val="left" w:pos="1701"/>
          <w:tab w:val="left" w:pos="1843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Типовые технологические карты </w:t>
      </w:r>
      <w:r w:rsidR="00ED1536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со схемами, чертежами. Все схемы, чертежи должны быть пронумерованы и содержать ссылку на номер типовой технологической карты</w:t>
      </w:r>
      <w:r w:rsidR="00FE07C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должны</w:t>
      </w:r>
      <w:r w:rsidR="00ED1536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иметь </w:t>
      </w:r>
      <w:r w:rsidR="0087529A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качество </w:t>
      </w:r>
      <w:r w:rsidR="00ED1536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разрешени</w:t>
      </w:r>
      <w:r w:rsidR="0087529A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я</w:t>
      </w:r>
      <w:r w:rsidR="00ED1536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не снижающее качество</w:t>
      </w:r>
      <w:r w:rsidR="00FE07C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отображения</w:t>
      </w:r>
      <w:r w:rsidR="0087529A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схемы и чертежа</w:t>
      </w:r>
      <w:r w:rsidR="00FE07C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при копировании. Перечисленные в пункте документы предоставляются в формате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ED1536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*doc на оптическом носителе информации; </w:t>
      </w:r>
    </w:p>
    <w:p w:rsidR="008F2EDF" w:rsidRPr="004C0800" w:rsidRDefault="00ED1536" w:rsidP="00D00ED2">
      <w:pPr>
        <w:pStyle w:val="af5"/>
        <w:numPr>
          <w:ilvl w:val="2"/>
          <w:numId w:val="5"/>
        </w:numPr>
        <w:tabs>
          <w:tab w:val="left" w:pos="1418"/>
          <w:tab w:val="left" w:pos="1701"/>
          <w:tab w:val="left" w:pos="1843"/>
          <w:tab w:val="left" w:pos="2127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реестр технологических карт</w:t>
      </w:r>
      <w:r w:rsidR="00FE07C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с указанием номера карты и </w:t>
      </w:r>
      <w:r w:rsidR="0087529A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её </w:t>
      </w:r>
      <w:r w:rsidR="00FE07C1"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наименования</w:t>
      </w:r>
      <w:r w:rsidRPr="004C080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5D4BA3" w:rsidRPr="004C0800" w:rsidRDefault="00816436" w:rsidP="00251385">
      <w:pPr>
        <w:pStyle w:val="1"/>
        <w:keepNext w:val="0"/>
        <w:keepLines w:val="0"/>
        <w:pageBreakBefore w:val="0"/>
        <w:tabs>
          <w:tab w:val="num" w:pos="1560"/>
        </w:tabs>
        <w:spacing w:before="240" w:after="120"/>
        <w:ind w:left="142" w:firstLine="992"/>
        <w:rPr>
          <w:rFonts w:ascii="Times New Roman CYR" w:hAnsi="Times New Roman CYR" w:cs="Times New Roman CYR"/>
          <w:sz w:val="24"/>
          <w:szCs w:val="24"/>
        </w:rPr>
      </w:pPr>
      <w:bookmarkStart w:id="6" w:name="bookmark17"/>
      <w:r w:rsidRPr="004C0800">
        <w:rPr>
          <w:rFonts w:ascii="Times New Roman CYR" w:hAnsi="Times New Roman CYR" w:cs="Times New Roman CYR"/>
          <w:sz w:val="24"/>
          <w:szCs w:val="24"/>
        </w:rPr>
        <w:t>Иные требования к выполненным работам</w:t>
      </w:r>
      <w:r w:rsidR="005D4BA3" w:rsidRPr="004C0800">
        <w:rPr>
          <w:rFonts w:ascii="Times New Roman CYR" w:hAnsi="Times New Roman CYR" w:cs="Times New Roman CYR"/>
          <w:sz w:val="24"/>
          <w:szCs w:val="24"/>
        </w:rPr>
        <w:t>:</w:t>
      </w:r>
      <w:bookmarkEnd w:id="6"/>
    </w:p>
    <w:p w:rsidR="0087529A" w:rsidRPr="004C0800" w:rsidRDefault="0087529A" w:rsidP="00D00ED2">
      <w:pPr>
        <w:pStyle w:val="af5"/>
        <w:keepNext/>
        <w:numPr>
          <w:ilvl w:val="0"/>
          <w:numId w:val="1"/>
        </w:num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5D4BA3" w:rsidRPr="004C0800" w:rsidRDefault="00454C28" w:rsidP="000C065F">
      <w:pPr>
        <w:numPr>
          <w:ilvl w:val="1"/>
          <w:numId w:val="1"/>
        </w:num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 xml:space="preserve"> </w:t>
      </w:r>
      <w:r w:rsidR="005D4BA3" w:rsidRPr="004C0800">
        <w:rPr>
          <w:rFonts w:ascii="Times New Roman" w:hAnsi="Times New Roman"/>
          <w:sz w:val="24"/>
          <w:szCs w:val="24"/>
        </w:rPr>
        <w:t xml:space="preserve">Разработанные типовые технологические карты на ремонт </w:t>
      </w:r>
      <w:r w:rsidR="007F7F91" w:rsidRPr="004C0800">
        <w:rPr>
          <w:rFonts w:ascii="Times New Roman" w:hAnsi="Times New Roman"/>
          <w:sz w:val="24"/>
          <w:szCs w:val="24"/>
        </w:rPr>
        <w:t>и техническое обслуживание оборудования</w:t>
      </w:r>
      <w:r w:rsidR="005D4BA3" w:rsidRPr="004C0800">
        <w:rPr>
          <w:rFonts w:ascii="Times New Roman" w:hAnsi="Times New Roman"/>
          <w:sz w:val="24"/>
          <w:szCs w:val="24"/>
        </w:rPr>
        <w:t xml:space="preserve"> должны быть адаптированы под печать на бумажном носителе формата А4, альбомной ориентации.</w:t>
      </w:r>
    </w:p>
    <w:p w:rsidR="005D4BA3" w:rsidRPr="004C0800" w:rsidRDefault="00454C28" w:rsidP="000C065F">
      <w:pPr>
        <w:numPr>
          <w:ilvl w:val="1"/>
          <w:numId w:val="1"/>
        </w:num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800">
        <w:rPr>
          <w:rFonts w:ascii="Times New Roman" w:hAnsi="Times New Roman"/>
          <w:sz w:val="24"/>
          <w:szCs w:val="24"/>
        </w:rPr>
        <w:t xml:space="preserve"> </w:t>
      </w:r>
      <w:r w:rsidR="005D4BA3" w:rsidRPr="004C0800">
        <w:rPr>
          <w:rFonts w:ascii="Times New Roman" w:hAnsi="Times New Roman"/>
          <w:sz w:val="24"/>
          <w:szCs w:val="24"/>
        </w:rPr>
        <w:t>Требования по обеспечению исполнения договора отсутствуют.</w:t>
      </w: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4C0800" w:rsidP="004C0800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jc w:val="both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  <w:lang w:val="ru-RU"/>
        </w:rPr>
        <w:t>ЗАКАЗЧИК                                                                                    ИСПОЛНИТЕЛЬ</w:t>
      </w: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B97179" w:rsidRPr="004C0800" w:rsidRDefault="00B97179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0C065F" w:rsidRPr="004C0800" w:rsidRDefault="000C065F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b w:val="0"/>
          <w:sz w:val="24"/>
          <w:szCs w:val="24"/>
          <w:lang w:val="ru-RU"/>
        </w:rPr>
      </w:pPr>
      <w:r w:rsidRPr="004C0800">
        <w:rPr>
          <w:rFonts w:ascii="Times New Roman CYR" w:hAnsi="Times New Roman CYR" w:cs="Times New Roman CYR"/>
          <w:b w:val="0"/>
          <w:sz w:val="24"/>
          <w:szCs w:val="24"/>
          <w:lang w:val="ru-RU"/>
        </w:rPr>
        <w:lastRenderedPageBreak/>
        <w:t>Приложение 1</w:t>
      </w:r>
    </w:p>
    <w:p w:rsidR="000C065F" w:rsidRPr="004C0800" w:rsidRDefault="000C065F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b w:val="0"/>
          <w:sz w:val="24"/>
          <w:szCs w:val="24"/>
          <w:lang w:val="ru-RU"/>
        </w:rPr>
      </w:pPr>
      <w:r w:rsidRPr="004C0800">
        <w:rPr>
          <w:rFonts w:ascii="Times New Roman CYR" w:hAnsi="Times New Roman CYR" w:cs="Times New Roman CYR"/>
          <w:b w:val="0"/>
          <w:sz w:val="24"/>
          <w:szCs w:val="24"/>
          <w:lang w:val="ru-RU"/>
        </w:rPr>
        <w:t xml:space="preserve"> к Техническому заданию на разработку технологических </w:t>
      </w:r>
    </w:p>
    <w:p w:rsidR="000C065F" w:rsidRPr="004C0800" w:rsidRDefault="000C065F" w:rsidP="000C065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ind w:left="1134"/>
        <w:jc w:val="right"/>
        <w:rPr>
          <w:rFonts w:ascii="Times New Roman CYR" w:hAnsi="Times New Roman CYR" w:cs="Times New Roman CYR"/>
          <w:b w:val="0"/>
          <w:sz w:val="24"/>
          <w:szCs w:val="24"/>
          <w:lang w:val="ru-RU"/>
        </w:rPr>
      </w:pPr>
      <w:r w:rsidRPr="004C0800">
        <w:rPr>
          <w:rFonts w:ascii="Times New Roman CYR" w:hAnsi="Times New Roman CYR" w:cs="Times New Roman CYR"/>
          <w:b w:val="0"/>
          <w:sz w:val="24"/>
          <w:szCs w:val="24"/>
          <w:lang w:val="ru-RU"/>
        </w:rPr>
        <w:t xml:space="preserve">карт (карт организации труда) </w:t>
      </w: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0800">
        <w:rPr>
          <w:rFonts w:ascii="Times New Roman CYR" w:hAnsi="Times New Roman CYR" w:cs="Times New Roman CYR"/>
          <w:b/>
          <w:sz w:val="24"/>
          <w:szCs w:val="24"/>
        </w:rPr>
        <w:t>Перечень разрабатываемых типовых технологических карт (карт организации труда) на выполнение работ по ремонту и техническому обслуживанию электроустановок</w:t>
      </w:r>
    </w:p>
    <w:p w:rsidR="00B97179" w:rsidRPr="004C0800" w:rsidRDefault="00B97179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22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9334"/>
      </w:tblGrid>
      <w:tr w:rsidR="00B97179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</w:tcPr>
          <w:p w:rsidR="00B97179" w:rsidRPr="004C0800" w:rsidRDefault="00B97179" w:rsidP="00B97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№ п/п</w:t>
            </w:r>
          </w:p>
        </w:tc>
        <w:tc>
          <w:tcPr>
            <w:tcW w:w="4615" w:type="pct"/>
            <w:shd w:val="clear" w:color="auto" w:fill="auto"/>
            <w:vAlign w:val="bottom"/>
          </w:tcPr>
          <w:p w:rsidR="00B97179" w:rsidRPr="004C0800" w:rsidRDefault="00B97179" w:rsidP="00B971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 xml:space="preserve">Наименование 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(ревизия) ВЧ заградителей и аппаратных зажимов шлейфов ВЧ заградителей на порталах ПС с помощью ТВ (АГП)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Замена (ревизия) ВЧ-заградителей и аппаратных зажимов шлейфов на </w:t>
            </w:r>
            <w:proofErr w:type="spellStart"/>
            <w:r w:rsidRPr="00B97179">
              <w:rPr>
                <w:rFonts w:ascii="Times New Roman" w:eastAsia="Times New Roman" w:hAnsi="Times New Roman"/>
                <w:lang w:eastAsia="ru-RU"/>
              </w:rPr>
              <w:t>двухцепных</w:t>
            </w:r>
            <w:proofErr w:type="spellEnd"/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 опорах (ВЛ)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Капитальный (средний) ремонт секции сборных шин 35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Капитальный (средний) ремонт секции сборных шин 220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Капитальный (средний) ремонт секции шин 35, 110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Капитальный (средний) ремонт секции шин и шинных мостов 6, 10, 35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Капитальный (средний) ремонт секции сборных шин 110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Капитальный ремонт металлоконструкций, изоляции, токопроводящих частей ячеек 110 кВ систем ши</w:t>
            </w: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 в ОРУ 110 кВ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Капитальный ремонт металлоконструкций, изоляции, токопроводящих частей ячеек 35 кВ, систем шин в ОРУ 35 кВ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Профилактический контроль  (техническое обслуживание) элегазовых выключателей LTB-145D1B c приводом BLK 222; З АР 1 DТ-145ЕК c пружинным приводом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Средний ремонт оборудования блочной трансформаторной ПС типа КТПБ-35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Текущий ремонт ВЧ заградителя (обслуживание)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Текущий ремонт измерительных трансформаторов тока 35, 6-10 кВ (с литой изоляцией)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Текущий ремонт установки компенсации реактивной мощности УКРМ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Текущий ремонт щитов постоянного тока и собственных нужд.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Текущий ремонт элегазового выключателя ВГТ -11011-403150У1 с приводом ППрК-2400С УХЛ1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Текущий ремонт элегазового выключателя ВЭБ -11011-403150У1 с приводом </w:t>
            </w:r>
            <w:proofErr w:type="spellStart"/>
            <w:r w:rsidRPr="00B97179">
              <w:rPr>
                <w:rFonts w:ascii="Times New Roman" w:eastAsia="Times New Roman" w:hAnsi="Times New Roman"/>
                <w:lang w:eastAsia="ru-RU"/>
              </w:rPr>
              <w:t>ППрК</w:t>
            </w:r>
            <w:proofErr w:type="spellEnd"/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Техническое обслуживание элегазового трансформатора тока серии TG145 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Установка автоподъемников на пневмоходу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Установка стрелового автомобильного крана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20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b/>
                <w:bCs/>
                <w:lang w:eastAsia="ru-RU"/>
              </w:rPr>
              <w:t>Технологические карты на техническое обслуживание и ремонт ВЛ 35 кВ и выше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Замер наведенного напряжения на ВЛ 35-220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21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Замер наведенного напряжения на отключенной ВЛ 35-110 кВ вблизи действующих ВЛ и контактной сети эл ж/д переменного тока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22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Замер сопротивления заземляющих устройств опор ВЛ 35-110 кВ прибором Ф-4103 без отсоединения грозотроса от опоры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23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Измерение сопротивления заземляющих устройств опор ВЛ 35-110 кВ прибором М 416 без отсоединения </w:t>
            </w:r>
            <w:proofErr w:type="spellStart"/>
            <w:r w:rsidRPr="00B97179">
              <w:rPr>
                <w:rFonts w:ascii="Times New Roman" w:eastAsia="Times New Roman" w:hAnsi="Times New Roman"/>
                <w:lang w:eastAsia="ru-RU"/>
              </w:rPr>
              <w:t>молниезащитного</w:t>
            </w:r>
            <w:proofErr w:type="spellEnd"/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 троса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24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Окраска металлических опор ВЛ 35-110 кВ без применения техники под напряжением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25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Окраска металлических опор ВЛ 35-110 кВ с применением АГП со снятием напряжения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Определение степени коррозии металлических опор ВЛ 35-220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27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Организационно-технические мероприятия при выполнении работ на нетоковедущих частях ВЛ 35-110 кВ без снятия напряжения с ВЛ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28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Производство работ на ВЛ 35-110 кВ под наведенным напряжением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29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Ремонт контуров заземления ж</w:t>
            </w:r>
            <w:r>
              <w:rPr>
                <w:rFonts w:ascii="Times New Roman" w:eastAsia="Times New Roman" w:hAnsi="Times New Roman"/>
                <w:lang w:eastAsia="ru-RU"/>
              </w:rPr>
              <w:t>/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б и металлических опор с заменой отдельных элементов с применением </w:t>
            </w:r>
            <w:proofErr w:type="spellStart"/>
            <w:r w:rsidRPr="00B97179">
              <w:rPr>
                <w:rFonts w:ascii="Times New Roman" w:eastAsia="Times New Roman" w:hAnsi="Times New Roman"/>
                <w:lang w:eastAsia="ru-RU"/>
              </w:rPr>
              <w:t>эл.сварки</w:t>
            </w:r>
            <w:proofErr w:type="spellEnd"/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 на ВЛ-35-110 кВ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30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Сборка монтажа быстровозводимой опоры 35-110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31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Установка заградителей для защиты от птиц на ВЛ 35-110 кВ с применением автоподъемника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32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b/>
                <w:bCs/>
                <w:lang w:eastAsia="ru-RU"/>
              </w:rPr>
              <w:t>Технологические карты на техническое обслуживание и ремонт распределительных сетей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Валка деревьев, находящихся 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охранной зоне ВЛ 0,4-10 кВ 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33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Выправка промежуточной опоры поперёк ВЛ 0,4-10 кВ со снятием напряжения без применения механизмов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34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Выправка промежуточной опоры поперёк ВЛ 0,4-10 кВ со снятием напряжения с применением БКМ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35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Выправка промежуточной опоры поперёк ВЛ 0,4-10 кВ со снятием напряжения с применением домкрата винтового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36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анкерной (концевой) дер опоры ВЛ 0,4-10 кВ с недопустимой величиной загнивания древесины у основания опоры без применения спец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иальных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мех</w:t>
            </w:r>
            <w:r>
              <w:rPr>
                <w:rFonts w:ascii="Times New Roman" w:eastAsia="Times New Roman" w:hAnsi="Times New Roman"/>
                <w:lang w:eastAsia="ru-RU"/>
              </w:rPr>
              <w:t>анизмов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37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анкерной опоры ВЛ 6-10 кВ с применением автовышки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38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анкерной опоры ВЛ 6-10 кВ с применением автокрана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39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анкерной опоры с двумя подкосами ВЛ 6-10 кВ с применением автовышки и автокрана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40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анкерной опоры с двумя подкосами ВЛ 6-10 кВ с применением автокрана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41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дер промежуточной опоры на ж</w:t>
            </w:r>
            <w:r>
              <w:rPr>
                <w:rFonts w:ascii="Times New Roman" w:eastAsia="Times New Roman" w:hAnsi="Times New Roman"/>
                <w:lang w:eastAsia="ru-RU"/>
              </w:rPr>
              <w:t>/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б приставке ВЛ 0,4-10 кВ без проводов, с прим БКМ, подъёмника (вышки)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42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дефектной концевой (анкерной) опоры ВЛ 0,4 кВ с применением крана, вышки, БКМ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43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и замена дер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евянной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стойки опоры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0,4-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10 кВ с прим спец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иальной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оснастки, без замены приставки в труднодоступной местности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44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одностоечной деревянной опоры без приставки или на деревянной приставке, имеющей недопустимую нормативную величину загнивания древесины у основания опоры на ВЛ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45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одностоечной опоры ВЛ 0,4-10 кВ без проводов с применением подъемника (вышки), крана, БКМ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46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проводов в анкерном пролете ВЛ 0,4 кВ с применением подъемника (вышки)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47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проводов в анкерном пролете ВЛ 0,4-10 кВ без применения спец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 механизмов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48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сломанной железобетонной стойки опоры ВЛ 0,4-10 кВ со снятием напряжения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49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спусков от КТП до первой опоры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 кВ без применения спец. механизмов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50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участка проводов от опоры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 кВ до ввода в здание с креплением проводов на фронте здания без подставной опоры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51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Демонтаж участка проводов от опоры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 кВ до ввода в здание с креплением проводов на фронте здания с подставной опорой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Доливка масла в силовой трансформатор КТП 0,4/6-10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53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дефектного подкоса ВЛ 0,4-10 кВ, кроме опор типа УА-10-1 с углом поворота ВЛ 30 и более градусов с применением вышки и БКМ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54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дефектного деревянного подкоса ВЛ 0,4-10 кВ, кроме опор типа УА-10-1 с применением вышки, БКМ или крана с повторным использованием приставки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55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ж</w:t>
            </w:r>
            <w:r>
              <w:rPr>
                <w:rFonts w:ascii="Times New Roman" w:eastAsia="Times New Roman" w:hAnsi="Times New Roman"/>
                <w:lang w:eastAsia="ru-RU"/>
              </w:rPr>
              <w:t>/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б подкоса угловой ж</w:t>
            </w:r>
            <w:r>
              <w:rPr>
                <w:rFonts w:ascii="Times New Roman" w:eastAsia="Times New Roman" w:hAnsi="Times New Roman"/>
                <w:lang w:eastAsia="ru-RU"/>
              </w:rPr>
              <w:t>/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б опоры на ВЛ 6-10кВ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56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ж</w:t>
            </w:r>
            <w:r>
              <w:rPr>
                <w:rFonts w:ascii="Times New Roman" w:eastAsia="Times New Roman" w:hAnsi="Times New Roman"/>
                <w:lang w:eastAsia="ru-RU"/>
              </w:rPr>
              <w:t>/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б разрушенной приставки одностоечной деревянной опоры ВЛ 0,4-10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57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измерительных трансформаторов тока в сети до 1000 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58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изолятора на железобетонной опоре ВЛ 6-10 кВ со снятием напряжения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59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изолятора на линейном разъединители ВЛ 6-10кВ со снятием напряжения с применением АГП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60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изолятора на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0,4 </w:t>
            </w:r>
            <w:proofErr w:type="spellStart"/>
            <w:r w:rsidRPr="00B97179">
              <w:rPr>
                <w:rFonts w:ascii="Times New Roman" w:eastAsia="Times New Roman" w:hAnsi="Times New Roman"/>
                <w:lang w:eastAsia="ru-RU"/>
              </w:rPr>
              <w:t>кВ.</w:t>
            </w:r>
            <w:proofErr w:type="spellEnd"/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61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линейного разъединителя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6-10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62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металлической траверсы на ж</w:t>
            </w:r>
            <w:r>
              <w:rPr>
                <w:rFonts w:ascii="Times New Roman" w:eastAsia="Times New Roman" w:hAnsi="Times New Roman"/>
                <w:lang w:eastAsia="ru-RU"/>
              </w:rPr>
              <w:t>/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б промежуточной опоре ВЛ 6-10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63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металлической траверсы на угловой железобетонной опоре ВЛ 6-10 кВ со снятием напряжения и применением автоподъёмника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64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ответвлений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кВ(наружных вводов) от опоры к зданию, вручную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65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подвесного изолятора натяжной изолирующей подвески ВЛ 6-10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66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предохранителя ПК-10 (ПКТ) на КТП(МТП) 6-10</w:t>
            </w:r>
            <w:r>
              <w:rPr>
                <w:rFonts w:ascii="Times New Roman" w:eastAsia="Times New Roman" w:hAnsi="Times New Roman"/>
                <w:lang w:eastAsia="ru-RU"/>
              </w:rPr>
              <w:t>/0,4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 кВ со снятием напряжения.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67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проводов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6-10 кВ вручную в анкерном пролете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68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проводов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 кВ в месте пересечения с действующей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69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разрядников на ВЛ 6-10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70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рубильника в щите низкого напряжения на МТП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6-10/0,4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71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силового трансформатора на КТП 6-10 кВ со снятием напряжения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72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силового трансформатора на МТП 6-10/0,4 кВ автокраном или БКМ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73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трехфазного счетчика электроэнергии прямого включения за исключением замены на ТП 10(6) кВ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74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автомата (рубильника) на ТП-10/0,4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75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автоматического выключателя 0,4 кВ отходящего фидера в КТП 10/0,4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76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автоматического выключателя 0,4 кВ главного ввода на КТП 6-10/0,4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77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анкерного крепления СИП на концевой анкерной опоре ВЛИ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78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бандажей на опорах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79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вводного шкафа высокого напряжения в сборе на КТП 6-10/0,4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80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выводов низкого напряжения от силового трансформатора на КТП 6-10/0.4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81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вязки на опоре ВЛ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82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двухстороннего анкерного крепления СИП на опоре ВЛИ 0,4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83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деревянной А-образной опоры на ЖБ опору с помощью БКМ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84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деревянной одностоечной опоры на железобетонную с помощью БКМ на ВЛ 6-10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85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деревянной одностоечной опоры на железобетонную с помощью БКМ на ВЛ 6-10 кВ в условиях наведённого напряжения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деревянной стойки одностоечной опоры на ж</w:t>
            </w:r>
            <w:r>
              <w:rPr>
                <w:rFonts w:ascii="Times New Roman" w:eastAsia="Times New Roman" w:hAnsi="Times New Roman"/>
                <w:lang w:eastAsia="ru-RU"/>
              </w:rPr>
              <w:t>/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б приставке с применением БМ на ВЛ 0,4 кВ без замены приставки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87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деревянной стойки одностоечной опоры на ж</w:t>
            </w:r>
            <w:r>
              <w:rPr>
                <w:rFonts w:ascii="Times New Roman" w:eastAsia="Times New Roman" w:hAnsi="Times New Roman"/>
                <w:lang w:eastAsia="ru-RU"/>
              </w:rPr>
              <w:t>/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б приставке с применением БМ на ВЛ 10 кВ без замены приставки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88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Замена деревянных траверс и </w:t>
            </w:r>
            <w:proofErr w:type="spellStart"/>
            <w:r w:rsidRPr="00B97179">
              <w:rPr>
                <w:rFonts w:ascii="Times New Roman" w:eastAsia="Times New Roman" w:hAnsi="Times New Roman"/>
                <w:lang w:eastAsia="ru-RU"/>
              </w:rPr>
              <w:t>подтраверсников</w:t>
            </w:r>
            <w:proofErr w:type="spellEnd"/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-образных опор на ВЛ 6-10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89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дефектного изолятора, вязки на промежуточной опоре ВЛ 0,4 -10 кВ с применением подъемника (вышки)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90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ж</w:t>
            </w:r>
            <w:r>
              <w:rPr>
                <w:rFonts w:ascii="Times New Roman" w:eastAsia="Times New Roman" w:hAnsi="Times New Roman"/>
                <w:lang w:eastAsia="ru-RU"/>
              </w:rPr>
              <w:t>/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б укоса сложной (угловой) опоры на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кВ с применением механизмов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91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железобетонного подкоса угловой железобетонной опоры ВЛ 6-10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92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железобетонного подкоса угловой железобетонной опоры ВЛ 6-10 кВ с применением автовышки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93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железобетонного укоса сложной (угловой) ж</w:t>
            </w:r>
            <w:r>
              <w:rPr>
                <w:rFonts w:ascii="Times New Roman" w:eastAsia="Times New Roman" w:hAnsi="Times New Roman"/>
                <w:lang w:eastAsia="ru-RU"/>
              </w:rPr>
              <w:t>/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б опоры на ВЛ-10 кВ с применением механизмов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94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железобетонной разрушенной (поломанной) приставки опоры 10 кВ с применением БКМ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95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железобетонной разрушенной (поломанной) стойки опоры ВЛ 6-10 кВ с применением автовышки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96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железобетонной стойки типа СВ промежуточной опоры на новую со снятием напряжения, с помощью БКМ на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0,4-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10 кВ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97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изолятора на деревянной анкерной угловой опоре ВЛ 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98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изолятора на железобетонной опоре ВЛ 10 кВ с использованием подъемника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99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изолятора на железобетонной опоре ВЛ 10 кВ со снятием напряжения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100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изолятора на железобетонной опоре ВЛ 10 кВ со снятием напряжения в условиях наведённого напряжения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101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изолятора на линейном разъединителе 6-10 кВ с применением автовышки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102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изоляторов натяжной изолирующей подвески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6-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103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КТП 10/0,4 кВ с помощью крана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104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КТП на МТП на ж</w:t>
            </w:r>
            <w:r>
              <w:rPr>
                <w:rFonts w:ascii="Times New Roman" w:eastAsia="Times New Roman" w:hAnsi="Times New Roman"/>
                <w:lang w:eastAsia="ru-RU"/>
              </w:rPr>
              <w:t>/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б опорах.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105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мачтовой трансформаторной подстанции (МТП) на комплектную (КТП)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106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однофазного счетчика электроэнергии у физических лиц в помещениях с повышенной опасностью и юридических лиц, имеющих обслуживающий персонал но совместительству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107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однофазного счётчика без снятия напряжения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108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однофазного счётчика со снятием напряжения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109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ответвлений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4кВ (наружных вводов) от опоры к зданию, вручную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110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Замена ответвления ВЛ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кВ от ж</w:t>
            </w:r>
            <w:r>
              <w:rPr>
                <w:rFonts w:ascii="Times New Roman" w:eastAsia="Times New Roman" w:hAnsi="Times New Roman"/>
                <w:lang w:eastAsia="ru-RU"/>
              </w:rPr>
              <w:t>/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б опоры к зданию с неизолированным проводом на СИП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111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ответвления к вводу коаксиальным кабелем (от опоры до здания)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112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провода ВЛ 10 кВ на пересечении с ВЛ 0,4 кВ с помощью АГП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113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проходного изолятора 6-10 кВ на КТП 6-10/0,4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114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спусков от КТП до первой деревянной или ж</w:t>
            </w:r>
            <w:r>
              <w:rPr>
                <w:rFonts w:ascii="Times New Roman" w:eastAsia="Times New Roman" w:hAnsi="Times New Roman"/>
                <w:lang w:eastAsia="ru-RU"/>
              </w:rPr>
              <w:t>/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б опоры ВЛ 0,4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115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стойки опоры на ж</w:t>
            </w:r>
            <w:r>
              <w:rPr>
                <w:rFonts w:ascii="Times New Roman" w:eastAsia="Times New Roman" w:hAnsi="Times New Roman"/>
                <w:lang w:eastAsia="ru-RU"/>
              </w:rPr>
              <w:t>/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б приставке ВЛ 0,4 кВ с прим в качестве раскрепляющего устройства БКМ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трехфазного счётчика прямого включения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117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трехфазного счётчика, включенного через измерительные трансформаторы тока и напряжения в сети выше 1000 В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118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трехфазного счётчика, включенного через измерительные трансформаторы тока в сети до 1000 В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119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участка фазного провода с поврежденной защитной оболочкой ВЛЗ 6-10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120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электрического счетчика 0,4 кВ на КТП (КУ) со снятием напряжения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121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электрического счетчика с трансформаторами тока 0,4 кВ со снятием напряжения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122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Замер загнивания деталей деревянных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123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Замер наведённого напряжения на ВЛ 6 кВ и выше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124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Измерение сопротивления петли «фаза-ноль» на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кВ измерителем ИФН-200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125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Измерение петли «фаза-н</w:t>
            </w:r>
            <w:r>
              <w:rPr>
                <w:rFonts w:ascii="Times New Roman" w:eastAsia="Times New Roman" w:hAnsi="Times New Roman"/>
                <w:lang w:eastAsia="ru-RU"/>
              </w:rPr>
              <w:t>о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ль» при системе питания электроустановок напряжением до 1000 В с глухо заземлённой </w:t>
            </w:r>
            <w:proofErr w:type="spellStart"/>
            <w:r w:rsidRPr="00B97179">
              <w:rPr>
                <w:rFonts w:ascii="Times New Roman" w:eastAsia="Times New Roman" w:hAnsi="Times New Roman"/>
                <w:lang w:eastAsia="ru-RU"/>
              </w:rPr>
              <w:t>нейтралью</w:t>
            </w:r>
            <w:proofErr w:type="spellEnd"/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 в распред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елительных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сетях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126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Измерение потенциала наведенного напряжения, на отключенных ВЛ 6-10 кВ вблизи ВЛ 35 кВ и выше и контактно сети ж/д 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127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Измерение сопротивления петли «фаза-ноль» на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 кВ измерителем М2С-200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128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Измерение сопротивления петли «фаза-ноль» прибором М-417 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129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Инструментальная проверка однофазных средств учёта у бытовых </w:t>
            </w: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отребителей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130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Инструментальная проверка трехфазных средств учёта прямого включения у бытовых потребителей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131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Инструментальная проверка трехфазных средств учета с измерительными трансформаторами с использованием эталонного оборудования в сетях выше 1000 В потребителей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132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Инструментальная проверка </w:t>
            </w:r>
            <w:r>
              <w:rPr>
                <w:rFonts w:ascii="Times New Roman" w:eastAsia="Times New Roman" w:hAnsi="Times New Roman"/>
                <w:lang w:eastAsia="ru-RU"/>
              </w:rPr>
              <w:t>т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рехфазных средств учета с измерительными трансформаторами с использованием эталонного оборудования в сетях до 1000 В потребителей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133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Капитальный (средний) ремонт секций сборных шин КРУ 6-10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134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Капитальный (средний) ремонт секции шин и шинных мостов 6,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10,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35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135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Контрольная проверка работы приборов учета электроэнергии на КТП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136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Крепление СИП на промежуточной опоре ВЛИ 0,4 кВ, вручную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137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Монтаж контура заземления МТП КТП и наружного контура ЗТП 10/0,4 кВ 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138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Монтаж повторного заземления нулевого провода ВЛ 0,4 кВ при помощи отдельного искусственного заземлителя 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139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Монтаж трехфазного узла учета с измерительными трансформаторами тока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140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Монтаж шкафа однофазного учёта наружной установки на фасаде здания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141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Обход и осмотр ВЛ 0,4-10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142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Определение места повреждения (между фазового короткого замыкания) силовых КЛ 0,4-10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143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Определение места повреждения силовых кабелей 0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4-10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144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Ответвление от магистральной ВЛИ-0,4 кВ с применением ответвительных прокалывающих зажимов с раздельной затяжкой болтов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145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Отключение бытовых потребителей с вводного коммутационного аппарата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146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Отключение бытовых потребителей из под однофазного счетчика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Оценка технического состояния одностоечной промежуточной ж</w:t>
            </w:r>
            <w:r>
              <w:rPr>
                <w:rFonts w:ascii="Times New Roman" w:eastAsia="Times New Roman" w:hAnsi="Times New Roman"/>
                <w:lang w:eastAsia="ru-RU"/>
              </w:rPr>
              <w:t>/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б опоры ВЛ 6-10 кВ подвергшейся действию емкостного тока замыкания на землю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148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Подключение светильника наружного освещения с применением ответвительных прокалывающих зажимов с одновременной затяжкой болта 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149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Подключение СИП к болтовым зажимам электроаппаратов с помощью изолированных наконечников 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150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Проверка </w:t>
            </w:r>
            <w:proofErr w:type="spellStart"/>
            <w:r w:rsidRPr="00B97179">
              <w:rPr>
                <w:rFonts w:ascii="Times New Roman" w:eastAsia="Times New Roman" w:hAnsi="Times New Roman"/>
                <w:lang w:eastAsia="ru-RU"/>
              </w:rPr>
              <w:t>фазировки</w:t>
            </w:r>
            <w:proofErr w:type="spellEnd"/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 силовых КЛ 6-10 кВ в электроустановках свыше 1000 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151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Проверка </w:t>
            </w:r>
            <w:proofErr w:type="spellStart"/>
            <w:r w:rsidRPr="00B97179">
              <w:rPr>
                <w:rFonts w:ascii="Times New Roman" w:eastAsia="Times New Roman" w:hAnsi="Times New Roman"/>
                <w:lang w:eastAsia="ru-RU"/>
              </w:rPr>
              <w:t>фазировки</w:t>
            </w:r>
            <w:proofErr w:type="spellEnd"/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 силовых КЛ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4 кВ в электроустановках до 1000 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152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Прокладка СИП ВЛИ 0,4 кВ по фасаду здания с использованием фасадных поддерживающих кронштейнов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153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Промежуточное крепление СИП на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опоре ВЛИ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 кВ в поддерживающий зажим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154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Разметка и выполнение сверлильных работ на фасаде здания с применением электродрели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155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Расчет и замер сопротивления петли фаза нуль на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 кВ, выбор автоматических выключателей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156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Расчистка (расширение) трассы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 кВ с вырубкой отдельных деревьев с помощью бензопилы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157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Расчистка трассы ВЛ 0,4 - 10 кВ от деревьев с применением подъемника (вышки)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158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Расчистка трассы ВЛ 0,4 - 10 кВ от кустарников с применением кустореза или вручную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159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Расчистка трассы ВЛ-0,4-10 кВ от древесной растительности вручную с применением бензопилы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160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Регулировка стрел провеса проводов в анкерном пролете 6-10 кВ длиной до 2000 м с применением автовышки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161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Регулировка стрел провеса проводов в анкерном пролете ВЛ 6-10 кВ длиной до 2000 м с прим лебедки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162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Регулировка стрел провеса проводов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4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163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Регули</w:t>
            </w:r>
            <w:r>
              <w:rPr>
                <w:rFonts w:ascii="Times New Roman" w:eastAsia="Times New Roman" w:hAnsi="Times New Roman"/>
                <w:lang w:eastAsia="ru-RU"/>
              </w:rPr>
              <w:t>ровка стрел провеса проводов ВЛ 0,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4 кВ при пересечении с ВЛ 6-10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164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Регулировка стрелы провеса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проводов в анкерном пролете ВЛ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 кВ длиной до 500 м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165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Регулировка стрелы провеса проводов ВЛ 0,4 кВ при пересечении с действующей ВЛ 10 кВ вручную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166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Регулировка стрелы провеса проводов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 кВ в анкерном пролете вручную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167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Регулировка стрелы провеса проводов на ВЛ 6-10 кВ в анкерном пролете с применением механизма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168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Ремонт поврежденной изоляции жилы СИП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169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Ремонт анкерного (концевого) зажима на опоре с изолированным нулевым несущим проводом ВЛИ 0,38 кВ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170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Ремонт защитной оболочки фазного провода в пролете ВЛЗ 6 - 10 кВ без замены участка провода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171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Ремонт оборванного провода в пролете ВЛ 6-10 кВ со снятием напряжения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172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Ремонт повреждённой изоляции жилы СИП ВЛИ 0,4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173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Ремонт повторного заземления нулевого провода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0,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4кВ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174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Ремонт провода в промежуточном пролете с применением монтажной лестницы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175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Снятие дерева с ВЛ 6-10 кВ с помощью бензопилы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176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Снятие упавшего дерева с проводов ВЛ 6-10 кВ вручную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177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Снятие упавшего дерева с проводов ВЛ 6-10 кВ с помощью тягового механизма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178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Соединение провода ВЛЗ 6-10 кВ с проводом в ВЛЗ 6-10 кВ пролете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179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Соединение СИП ВЛИ 0,4 кВ с кабелем действующей КЛ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180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Соединение СИП с СИП в пролете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181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Техническое обслуживание однофазных средств учета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182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Техническое обслуживание трехфазных средств учета включенных через трансформаторы тока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183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Техническое обслуживание трехфазных средств учета прямого включения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184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Установка дополнительной (подставной) одностоечной опоры для сокращения пролета ВЛ 6-10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185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Установка на ВЛИ 0,4 кВ адаптеров для переносного защитного заземления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186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Установка на стене дома анкерного кронштейна для проводов ответвления СИП ВЛИ 0,4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187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 xml:space="preserve">Установка переносных заземлений на ВЛ 0,4 кВ 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188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Установка раскрепляющего устройства на деревянную опору 6-10 кВ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189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Установка раскрепляющего устройства УР-3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190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Устройство повторного заземления на ВЛ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0,4кВ (деревянная опора)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191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Устройс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тво повторного заземления на ВЛ </w:t>
            </w:r>
            <w:r w:rsidRPr="00B97179">
              <w:rPr>
                <w:rFonts w:ascii="Times New Roman" w:eastAsia="Times New Roman" w:hAnsi="Times New Roman"/>
                <w:lang w:eastAsia="ru-RU"/>
              </w:rPr>
              <w:t>0,4кВ (железобетонная опора)</w:t>
            </w:r>
          </w:p>
        </w:tc>
      </w:tr>
      <w:tr w:rsidR="00B048E6" w:rsidRPr="004C0800" w:rsidTr="00B048E6">
        <w:trPr>
          <w:trHeight w:val="3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192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Устройство ответвления от магистрали ВЛ к наружным вводам в здания самонесущими изолированными проводами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193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Устройство ответвления от магистральной ВЛИ к дому с применением герметичных ответвительных прокалывающих зажимов с одновременной затяжкой болта без снятия напряжения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194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Устройство ответвления от магистральной ВЛИ к дому с применением ответвительных прокалывающих зажимов с раздельной затяжкой болта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195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Устройство ответвления от магистральной ВЛИ к дому с применением ответвительных прокалывающих зажимов с одновременной затяжкой болта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196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Устройство ответвления от магистральной ВЛИ с вводом в дом с применением герметичных прокалывающих зажимов</w:t>
            </w:r>
          </w:p>
        </w:tc>
      </w:tr>
      <w:tr w:rsidR="00B048E6" w:rsidRPr="004C0800" w:rsidTr="00B048E6">
        <w:trPr>
          <w:trHeight w:val="600"/>
        </w:trPr>
        <w:tc>
          <w:tcPr>
            <w:tcW w:w="385" w:type="pct"/>
            <w:shd w:val="clear" w:color="auto" w:fill="auto"/>
            <w:noWrap/>
            <w:vAlign w:val="bottom"/>
            <w:hideMark/>
          </w:tcPr>
          <w:p w:rsidR="00B048E6" w:rsidRPr="004C0800" w:rsidRDefault="00B048E6" w:rsidP="00B04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C0800">
              <w:rPr>
                <w:rFonts w:ascii="Times New Roman" w:eastAsia="Times New Roman" w:hAnsi="Times New Roman"/>
                <w:szCs w:val="24"/>
                <w:lang w:eastAsia="ru-RU"/>
              </w:rPr>
              <w:t>197</w:t>
            </w:r>
          </w:p>
        </w:tc>
        <w:tc>
          <w:tcPr>
            <w:tcW w:w="4615" w:type="pct"/>
            <w:shd w:val="clear" w:color="auto" w:fill="auto"/>
            <w:vAlign w:val="center"/>
            <w:hideMark/>
          </w:tcPr>
          <w:p w:rsidR="00B048E6" w:rsidRPr="00B97179" w:rsidRDefault="00B048E6" w:rsidP="00B048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97179">
              <w:rPr>
                <w:rFonts w:ascii="Times New Roman" w:eastAsia="Times New Roman" w:hAnsi="Times New Roman"/>
                <w:lang w:eastAsia="ru-RU"/>
              </w:rPr>
              <w:t>Замена (ревизия) ВЧ заградителей и аппаратных зажимов шлейфов ВЧ заградителей на порталах ПС с помощью ТВ (АГП)</w:t>
            </w:r>
          </w:p>
        </w:tc>
      </w:tr>
    </w:tbl>
    <w:p w:rsidR="008C1659" w:rsidRPr="004C0800" w:rsidRDefault="008C1659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029F" w:rsidRPr="004C0800" w:rsidRDefault="004C0800" w:rsidP="0080029F">
      <w:pPr>
        <w:pStyle w:val="1"/>
        <w:keepNext w:val="0"/>
        <w:keepLines w:val="0"/>
        <w:pageBreakBefore w:val="0"/>
        <w:numPr>
          <w:ilvl w:val="0"/>
          <w:numId w:val="0"/>
        </w:numPr>
        <w:spacing w:before="0" w:after="0"/>
        <w:jc w:val="both"/>
        <w:rPr>
          <w:rFonts w:ascii="Times New Roman CYR" w:hAnsi="Times New Roman CYR" w:cs="Times New Roman CYR"/>
          <w:sz w:val="24"/>
          <w:szCs w:val="24"/>
          <w:lang w:val="ru-RU"/>
        </w:rPr>
      </w:pPr>
      <w:r w:rsidRPr="004C0800">
        <w:rPr>
          <w:rFonts w:ascii="Times New Roman CYR" w:hAnsi="Times New Roman CYR" w:cs="Times New Roman CYR"/>
          <w:sz w:val="24"/>
          <w:szCs w:val="24"/>
          <w:lang w:val="ru-RU"/>
        </w:rPr>
        <w:t>ЗАКАЗЧИК                                                                                          ИСПОЛНИТЕЛЬ</w:t>
      </w: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65F" w:rsidRPr="004C0800" w:rsidRDefault="000C065F" w:rsidP="000C065F">
      <w:pPr>
        <w:tabs>
          <w:tab w:val="left" w:pos="360"/>
          <w:tab w:val="center" w:pos="1276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37C" w:rsidRPr="004C0800" w:rsidRDefault="00CB337C" w:rsidP="008C1659">
      <w:pPr>
        <w:keepNext/>
        <w:tabs>
          <w:tab w:val="left" w:pos="6456"/>
        </w:tabs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sectPr w:rsidR="00CB337C" w:rsidRPr="004C0800" w:rsidSect="0080029F">
      <w:footerReference w:type="default" r:id="rId12"/>
      <w:pgSz w:w="12240" w:h="15840"/>
      <w:pgMar w:top="1134" w:right="850" w:bottom="1134" w:left="1701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8E6" w:rsidRDefault="00B048E6" w:rsidP="00205388">
      <w:pPr>
        <w:spacing w:after="0" w:line="240" w:lineRule="auto"/>
      </w:pPr>
      <w:r>
        <w:separator/>
      </w:r>
    </w:p>
  </w:endnote>
  <w:endnote w:type="continuationSeparator" w:id="0">
    <w:p w:rsidR="00B048E6" w:rsidRDefault="00B048E6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8E6" w:rsidRPr="0087529A" w:rsidRDefault="00B048E6" w:rsidP="0087529A">
    <w:pPr>
      <w:pStyle w:val="ae"/>
      <w:jc w:val="right"/>
      <w:rPr>
        <w:rFonts w:ascii="Times New Roman" w:hAnsi="Times New Roman"/>
      </w:rPr>
    </w:pPr>
    <w:r w:rsidRPr="0087529A">
      <w:rPr>
        <w:rFonts w:ascii="Times New Roman" w:hAnsi="Times New Roman"/>
      </w:rPr>
      <w:fldChar w:fldCharType="begin"/>
    </w:r>
    <w:r w:rsidRPr="0087529A">
      <w:rPr>
        <w:rFonts w:ascii="Times New Roman" w:hAnsi="Times New Roman"/>
      </w:rPr>
      <w:instrText xml:space="preserve"> PAGE   \* MERGEFORMAT </w:instrText>
    </w:r>
    <w:r w:rsidRPr="0087529A">
      <w:rPr>
        <w:rFonts w:ascii="Times New Roman" w:hAnsi="Times New Roman"/>
      </w:rPr>
      <w:fldChar w:fldCharType="separate"/>
    </w:r>
    <w:r w:rsidR="003A669A">
      <w:rPr>
        <w:rFonts w:ascii="Times New Roman" w:hAnsi="Times New Roman"/>
        <w:noProof/>
      </w:rPr>
      <w:t>2</w:t>
    </w:r>
    <w:r w:rsidRPr="0087529A">
      <w:rPr>
        <w:rFonts w:ascii="Times New Roman" w:hAnsi="Times New Roman"/>
      </w:rPr>
      <w:fldChar w:fldCharType="end"/>
    </w:r>
  </w:p>
  <w:p w:rsidR="00B048E6" w:rsidRDefault="00B048E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8E6" w:rsidRDefault="00B048E6" w:rsidP="00205388">
      <w:pPr>
        <w:spacing w:after="0" w:line="240" w:lineRule="auto"/>
      </w:pPr>
      <w:r>
        <w:separator/>
      </w:r>
    </w:p>
  </w:footnote>
  <w:footnote w:type="continuationSeparator" w:id="0">
    <w:p w:rsidR="00B048E6" w:rsidRDefault="00B048E6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168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03185D"/>
    <w:multiLevelType w:val="hybridMultilevel"/>
    <w:tmpl w:val="ADCCFCF2"/>
    <w:lvl w:ilvl="0" w:tplc="18A6DA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01C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59B413B"/>
    <w:multiLevelType w:val="multilevel"/>
    <w:tmpl w:val="8AD6A3F2"/>
    <w:lvl w:ilvl="0">
      <w:start w:val="1"/>
      <w:numFmt w:val="decimal"/>
      <w:pStyle w:val="1"/>
      <w:lvlText w:val="%1."/>
      <w:lvlJc w:val="left"/>
      <w:pPr>
        <w:ind w:left="4613" w:hanging="360"/>
      </w:pPr>
      <w:rPr>
        <w:rFonts w:cs="Times New Roman" w:hint="default"/>
        <w:b/>
      </w:rPr>
    </w:lvl>
    <w:lvl w:ilvl="1">
      <w:start w:val="1"/>
      <w:numFmt w:val="decimal"/>
      <w:pStyle w:val="2"/>
      <w:isLgl/>
      <w:lvlText w:val="%1.%2."/>
      <w:lvlJc w:val="left"/>
      <w:pPr>
        <w:ind w:left="1940" w:hanging="1230"/>
      </w:pPr>
      <w:rPr>
        <w:rFonts w:hint="default"/>
        <w:b w:val="0"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ind w:left="3499" w:hanging="1230"/>
      </w:pPr>
      <w:rPr>
        <w:rFonts w:hint="default"/>
      </w:rPr>
    </w:lvl>
    <w:lvl w:ilvl="3">
      <w:start w:val="1"/>
      <w:numFmt w:val="decimal"/>
      <w:pStyle w:val="a0"/>
      <w:isLgl/>
      <w:lvlText w:val="%1.%2.%3.%4."/>
      <w:lvlJc w:val="left"/>
      <w:pPr>
        <w:ind w:left="3499" w:hanging="1230"/>
      </w:pPr>
      <w:rPr>
        <w:rFonts w:hint="default"/>
      </w:rPr>
    </w:lvl>
    <w:lvl w:ilvl="4">
      <w:start w:val="1"/>
      <w:numFmt w:val="decimal"/>
      <w:pStyle w:val="a1"/>
      <w:isLgl/>
      <w:lvlText w:val="%1.%2.%3.%4.%5."/>
      <w:lvlJc w:val="left"/>
      <w:pPr>
        <w:ind w:left="349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99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9" w:hanging="1800"/>
      </w:pPr>
      <w:rPr>
        <w:rFonts w:hint="default"/>
      </w:rPr>
    </w:lvl>
  </w:abstractNum>
  <w:abstractNum w:abstractNumId="4" w15:restartNumberingAfterBreak="0">
    <w:nsid w:val="6B323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1580466"/>
    <w:multiLevelType w:val="multilevel"/>
    <w:tmpl w:val="C212C11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7AC9400E"/>
    <w:multiLevelType w:val="multilevel"/>
    <w:tmpl w:val="629EDA5C"/>
    <w:lvl w:ilvl="0">
      <w:start w:val="1"/>
      <w:numFmt w:val="russianLower"/>
      <w:pStyle w:val="a2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479"/>
    <w:rsid w:val="00001FA6"/>
    <w:rsid w:val="00006231"/>
    <w:rsid w:val="000110AD"/>
    <w:rsid w:val="000119E2"/>
    <w:rsid w:val="00013E87"/>
    <w:rsid w:val="00021BDB"/>
    <w:rsid w:val="00033186"/>
    <w:rsid w:val="00035C98"/>
    <w:rsid w:val="00035D39"/>
    <w:rsid w:val="00036E31"/>
    <w:rsid w:val="0004257D"/>
    <w:rsid w:val="00043833"/>
    <w:rsid w:val="000457F0"/>
    <w:rsid w:val="00051520"/>
    <w:rsid w:val="000526E2"/>
    <w:rsid w:val="0005600A"/>
    <w:rsid w:val="00064D6A"/>
    <w:rsid w:val="000661AE"/>
    <w:rsid w:val="00071BDE"/>
    <w:rsid w:val="00073900"/>
    <w:rsid w:val="00074E9D"/>
    <w:rsid w:val="00080EB9"/>
    <w:rsid w:val="000877D9"/>
    <w:rsid w:val="00092BB7"/>
    <w:rsid w:val="000974EE"/>
    <w:rsid w:val="000A0AC8"/>
    <w:rsid w:val="000A4E24"/>
    <w:rsid w:val="000B5696"/>
    <w:rsid w:val="000B5DE2"/>
    <w:rsid w:val="000B7FA0"/>
    <w:rsid w:val="000C065F"/>
    <w:rsid w:val="000C2C9D"/>
    <w:rsid w:val="000E0868"/>
    <w:rsid w:val="000E249A"/>
    <w:rsid w:val="000E50F1"/>
    <w:rsid w:val="000E7058"/>
    <w:rsid w:val="000F0F75"/>
    <w:rsid w:val="000F2D2C"/>
    <w:rsid w:val="00120031"/>
    <w:rsid w:val="001223A1"/>
    <w:rsid w:val="00122DBA"/>
    <w:rsid w:val="001416A1"/>
    <w:rsid w:val="001602E3"/>
    <w:rsid w:val="00160AA7"/>
    <w:rsid w:val="001618A0"/>
    <w:rsid w:val="0016678F"/>
    <w:rsid w:val="00172591"/>
    <w:rsid w:val="00177BC7"/>
    <w:rsid w:val="00180F5E"/>
    <w:rsid w:val="00187F9B"/>
    <w:rsid w:val="00192F2E"/>
    <w:rsid w:val="001A23DD"/>
    <w:rsid w:val="001A62BE"/>
    <w:rsid w:val="001B2B45"/>
    <w:rsid w:val="001B2EC7"/>
    <w:rsid w:val="001D0391"/>
    <w:rsid w:val="001D1856"/>
    <w:rsid w:val="001D21A6"/>
    <w:rsid w:val="001D397B"/>
    <w:rsid w:val="001D63DE"/>
    <w:rsid w:val="001D6AAD"/>
    <w:rsid w:val="001D6EA2"/>
    <w:rsid w:val="001E6732"/>
    <w:rsid w:val="001E6A9E"/>
    <w:rsid w:val="001F049F"/>
    <w:rsid w:val="002003B5"/>
    <w:rsid w:val="002014CA"/>
    <w:rsid w:val="00201942"/>
    <w:rsid w:val="00205388"/>
    <w:rsid w:val="00216A77"/>
    <w:rsid w:val="00223DE9"/>
    <w:rsid w:val="00226F87"/>
    <w:rsid w:val="002300A5"/>
    <w:rsid w:val="00242192"/>
    <w:rsid w:val="00251385"/>
    <w:rsid w:val="00253625"/>
    <w:rsid w:val="0025377E"/>
    <w:rsid w:val="00263337"/>
    <w:rsid w:val="00264538"/>
    <w:rsid w:val="00276BB4"/>
    <w:rsid w:val="002843C4"/>
    <w:rsid w:val="00296AE0"/>
    <w:rsid w:val="00297152"/>
    <w:rsid w:val="002A0169"/>
    <w:rsid w:val="002B06CE"/>
    <w:rsid w:val="002B53DF"/>
    <w:rsid w:val="002C6B72"/>
    <w:rsid w:val="002D2206"/>
    <w:rsid w:val="002D2CB1"/>
    <w:rsid w:val="002E6ABD"/>
    <w:rsid w:val="002E6B67"/>
    <w:rsid w:val="002F3509"/>
    <w:rsid w:val="002F4F2F"/>
    <w:rsid w:val="0030143C"/>
    <w:rsid w:val="00306A8A"/>
    <w:rsid w:val="003139AC"/>
    <w:rsid w:val="00323431"/>
    <w:rsid w:val="0032461A"/>
    <w:rsid w:val="00324F77"/>
    <w:rsid w:val="00326AB3"/>
    <w:rsid w:val="0033157B"/>
    <w:rsid w:val="00333520"/>
    <w:rsid w:val="00335445"/>
    <w:rsid w:val="00352479"/>
    <w:rsid w:val="0035496E"/>
    <w:rsid w:val="00356A96"/>
    <w:rsid w:val="003570C6"/>
    <w:rsid w:val="003652AA"/>
    <w:rsid w:val="0036700C"/>
    <w:rsid w:val="00392152"/>
    <w:rsid w:val="00392C45"/>
    <w:rsid w:val="0039367E"/>
    <w:rsid w:val="003A0A19"/>
    <w:rsid w:val="003A321A"/>
    <w:rsid w:val="003A4664"/>
    <w:rsid w:val="003A669A"/>
    <w:rsid w:val="003B4731"/>
    <w:rsid w:val="003B48DF"/>
    <w:rsid w:val="003B4EE2"/>
    <w:rsid w:val="003D210F"/>
    <w:rsid w:val="003D57C3"/>
    <w:rsid w:val="003E7476"/>
    <w:rsid w:val="003F40A5"/>
    <w:rsid w:val="003F516D"/>
    <w:rsid w:val="0040364E"/>
    <w:rsid w:val="0041300C"/>
    <w:rsid w:val="00430D6C"/>
    <w:rsid w:val="004332F3"/>
    <w:rsid w:val="0043790D"/>
    <w:rsid w:val="00450091"/>
    <w:rsid w:val="00454C28"/>
    <w:rsid w:val="00460E6E"/>
    <w:rsid w:val="00462712"/>
    <w:rsid w:val="0047124D"/>
    <w:rsid w:val="004843AF"/>
    <w:rsid w:val="004962DA"/>
    <w:rsid w:val="004A0D4C"/>
    <w:rsid w:val="004A6AFC"/>
    <w:rsid w:val="004B20E2"/>
    <w:rsid w:val="004B3526"/>
    <w:rsid w:val="004C0800"/>
    <w:rsid w:val="004C24DE"/>
    <w:rsid w:val="004C6991"/>
    <w:rsid w:val="004C7537"/>
    <w:rsid w:val="004D2635"/>
    <w:rsid w:val="004E37C7"/>
    <w:rsid w:val="004E71D2"/>
    <w:rsid w:val="004F07DF"/>
    <w:rsid w:val="004F442D"/>
    <w:rsid w:val="004F4A15"/>
    <w:rsid w:val="004F4DC3"/>
    <w:rsid w:val="00510C90"/>
    <w:rsid w:val="005129B8"/>
    <w:rsid w:val="0051462A"/>
    <w:rsid w:val="00515222"/>
    <w:rsid w:val="005214C0"/>
    <w:rsid w:val="005234C4"/>
    <w:rsid w:val="00523783"/>
    <w:rsid w:val="00524924"/>
    <w:rsid w:val="00526639"/>
    <w:rsid w:val="0053486A"/>
    <w:rsid w:val="005350E1"/>
    <w:rsid w:val="00537F2F"/>
    <w:rsid w:val="00545730"/>
    <w:rsid w:val="00547945"/>
    <w:rsid w:val="00556F80"/>
    <w:rsid w:val="005621AA"/>
    <w:rsid w:val="005672C9"/>
    <w:rsid w:val="00571BF3"/>
    <w:rsid w:val="00584515"/>
    <w:rsid w:val="005862AE"/>
    <w:rsid w:val="0059194E"/>
    <w:rsid w:val="00592D41"/>
    <w:rsid w:val="005A668D"/>
    <w:rsid w:val="005B11B9"/>
    <w:rsid w:val="005B468C"/>
    <w:rsid w:val="005B679B"/>
    <w:rsid w:val="005C07F0"/>
    <w:rsid w:val="005D07AC"/>
    <w:rsid w:val="005D3B96"/>
    <w:rsid w:val="005D48E8"/>
    <w:rsid w:val="005D4BA3"/>
    <w:rsid w:val="005D510A"/>
    <w:rsid w:val="005E45F7"/>
    <w:rsid w:val="005E59D8"/>
    <w:rsid w:val="005F15FF"/>
    <w:rsid w:val="005F4D22"/>
    <w:rsid w:val="005F6801"/>
    <w:rsid w:val="0060150F"/>
    <w:rsid w:val="006114C7"/>
    <w:rsid w:val="006179A4"/>
    <w:rsid w:val="00620387"/>
    <w:rsid w:val="0062635E"/>
    <w:rsid w:val="00626C04"/>
    <w:rsid w:val="006275FA"/>
    <w:rsid w:val="0063570C"/>
    <w:rsid w:val="00637F67"/>
    <w:rsid w:val="00644ACD"/>
    <w:rsid w:val="006469A8"/>
    <w:rsid w:val="006501BD"/>
    <w:rsid w:val="00654928"/>
    <w:rsid w:val="0065500C"/>
    <w:rsid w:val="006755A5"/>
    <w:rsid w:val="00675767"/>
    <w:rsid w:val="00675AC9"/>
    <w:rsid w:val="00677C23"/>
    <w:rsid w:val="00680380"/>
    <w:rsid w:val="00680BB7"/>
    <w:rsid w:val="00681662"/>
    <w:rsid w:val="0068170F"/>
    <w:rsid w:val="006879B8"/>
    <w:rsid w:val="006917D3"/>
    <w:rsid w:val="006917EB"/>
    <w:rsid w:val="00692091"/>
    <w:rsid w:val="00693733"/>
    <w:rsid w:val="006A0D63"/>
    <w:rsid w:val="006A5DF3"/>
    <w:rsid w:val="006A689A"/>
    <w:rsid w:val="006B7B54"/>
    <w:rsid w:val="006C16CF"/>
    <w:rsid w:val="006D3FDB"/>
    <w:rsid w:val="006D4401"/>
    <w:rsid w:val="006D49B0"/>
    <w:rsid w:val="006D797D"/>
    <w:rsid w:val="006F0485"/>
    <w:rsid w:val="006F382C"/>
    <w:rsid w:val="0070332B"/>
    <w:rsid w:val="00707FBA"/>
    <w:rsid w:val="0072115B"/>
    <w:rsid w:val="0072123B"/>
    <w:rsid w:val="007264A9"/>
    <w:rsid w:val="0073139B"/>
    <w:rsid w:val="00735727"/>
    <w:rsid w:val="00736C6E"/>
    <w:rsid w:val="00737134"/>
    <w:rsid w:val="00745DAC"/>
    <w:rsid w:val="007471C3"/>
    <w:rsid w:val="00750754"/>
    <w:rsid w:val="00751441"/>
    <w:rsid w:val="00760788"/>
    <w:rsid w:val="00760F3B"/>
    <w:rsid w:val="00772A93"/>
    <w:rsid w:val="0077439F"/>
    <w:rsid w:val="007822DA"/>
    <w:rsid w:val="007A32B4"/>
    <w:rsid w:val="007B2008"/>
    <w:rsid w:val="007B21FE"/>
    <w:rsid w:val="007B4DB6"/>
    <w:rsid w:val="007C1807"/>
    <w:rsid w:val="007D797A"/>
    <w:rsid w:val="007E1523"/>
    <w:rsid w:val="007E3C30"/>
    <w:rsid w:val="007E54B9"/>
    <w:rsid w:val="007F066F"/>
    <w:rsid w:val="007F1273"/>
    <w:rsid w:val="007F7F91"/>
    <w:rsid w:val="0080029F"/>
    <w:rsid w:val="00801857"/>
    <w:rsid w:val="00802A26"/>
    <w:rsid w:val="00804D9E"/>
    <w:rsid w:val="008102B9"/>
    <w:rsid w:val="0081322C"/>
    <w:rsid w:val="00816436"/>
    <w:rsid w:val="00822FF0"/>
    <w:rsid w:val="008245A9"/>
    <w:rsid w:val="00824F44"/>
    <w:rsid w:val="00837DDE"/>
    <w:rsid w:val="00843615"/>
    <w:rsid w:val="008444A6"/>
    <w:rsid w:val="008448C0"/>
    <w:rsid w:val="00845121"/>
    <w:rsid w:val="0085770F"/>
    <w:rsid w:val="00860F6F"/>
    <w:rsid w:val="00861D86"/>
    <w:rsid w:val="0087529A"/>
    <w:rsid w:val="00883CC0"/>
    <w:rsid w:val="00892FAD"/>
    <w:rsid w:val="00895C4D"/>
    <w:rsid w:val="008A2F2A"/>
    <w:rsid w:val="008A537A"/>
    <w:rsid w:val="008B42EB"/>
    <w:rsid w:val="008B646F"/>
    <w:rsid w:val="008C034A"/>
    <w:rsid w:val="008C1659"/>
    <w:rsid w:val="008D1211"/>
    <w:rsid w:val="008D73D2"/>
    <w:rsid w:val="008E0186"/>
    <w:rsid w:val="008E0CC4"/>
    <w:rsid w:val="008F2EDF"/>
    <w:rsid w:val="008F5370"/>
    <w:rsid w:val="00911FE4"/>
    <w:rsid w:val="00913680"/>
    <w:rsid w:val="00917B9C"/>
    <w:rsid w:val="00922C61"/>
    <w:rsid w:val="00931F13"/>
    <w:rsid w:val="00934557"/>
    <w:rsid w:val="00943B3B"/>
    <w:rsid w:val="00946E5E"/>
    <w:rsid w:val="009478FF"/>
    <w:rsid w:val="00952F17"/>
    <w:rsid w:val="00953745"/>
    <w:rsid w:val="00954D36"/>
    <w:rsid w:val="00955D00"/>
    <w:rsid w:val="009633B4"/>
    <w:rsid w:val="00966263"/>
    <w:rsid w:val="00970463"/>
    <w:rsid w:val="00970F95"/>
    <w:rsid w:val="009728CB"/>
    <w:rsid w:val="0097363D"/>
    <w:rsid w:val="009766B2"/>
    <w:rsid w:val="009924FB"/>
    <w:rsid w:val="0099262E"/>
    <w:rsid w:val="009976CE"/>
    <w:rsid w:val="009A51E2"/>
    <w:rsid w:val="009D08BB"/>
    <w:rsid w:val="009D0D1D"/>
    <w:rsid w:val="009D56FC"/>
    <w:rsid w:val="009E6B41"/>
    <w:rsid w:val="009F1CBD"/>
    <w:rsid w:val="00A05463"/>
    <w:rsid w:val="00A25441"/>
    <w:rsid w:val="00A30CDF"/>
    <w:rsid w:val="00A326E9"/>
    <w:rsid w:val="00A3674B"/>
    <w:rsid w:val="00A36CCD"/>
    <w:rsid w:val="00A37C1D"/>
    <w:rsid w:val="00A45D78"/>
    <w:rsid w:val="00A47D18"/>
    <w:rsid w:val="00A50DEB"/>
    <w:rsid w:val="00A5137A"/>
    <w:rsid w:val="00A54CD6"/>
    <w:rsid w:val="00A54E46"/>
    <w:rsid w:val="00A60540"/>
    <w:rsid w:val="00A65CD4"/>
    <w:rsid w:val="00A66310"/>
    <w:rsid w:val="00A67BD4"/>
    <w:rsid w:val="00A83C35"/>
    <w:rsid w:val="00A847EE"/>
    <w:rsid w:val="00AA0B9A"/>
    <w:rsid w:val="00AA0FEF"/>
    <w:rsid w:val="00AA63B7"/>
    <w:rsid w:val="00AA692B"/>
    <w:rsid w:val="00AA744F"/>
    <w:rsid w:val="00AB1767"/>
    <w:rsid w:val="00AB33C7"/>
    <w:rsid w:val="00AB360B"/>
    <w:rsid w:val="00AB3E0D"/>
    <w:rsid w:val="00AD4894"/>
    <w:rsid w:val="00AE28DD"/>
    <w:rsid w:val="00AF58E1"/>
    <w:rsid w:val="00AF7B53"/>
    <w:rsid w:val="00B048E6"/>
    <w:rsid w:val="00B11811"/>
    <w:rsid w:val="00B11C94"/>
    <w:rsid w:val="00B17ABA"/>
    <w:rsid w:val="00B2079F"/>
    <w:rsid w:val="00B23636"/>
    <w:rsid w:val="00B30889"/>
    <w:rsid w:val="00B32681"/>
    <w:rsid w:val="00B34485"/>
    <w:rsid w:val="00B36C8D"/>
    <w:rsid w:val="00B636ED"/>
    <w:rsid w:val="00B667C2"/>
    <w:rsid w:val="00B718A3"/>
    <w:rsid w:val="00B744B7"/>
    <w:rsid w:val="00B84208"/>
    <w:rsid w:val="00B854BA"/>
    <w:rsid w:val="00B85EDC"/>
    <w:rsid w:val="00B923AD"/>
    <w:rsid w:val="00B961FD"/>
    <w:rsid w:val="00B97179"/>
    <w:rsid w:val="00BA0582"/>
    <w:rsid w:val="00BA22C5"/>
    <w:rsid w:val="00BB4052"/>
    <w:rsid w:val="00BB7CB7"/>
    <w:rsid w:val="00BC0AA1"/>
    <w:rsid w:val="00BC36CF"/>
    <w:rsid w:val="00BC5338"/>
    <w:rsid w:val="00BD0A9B"/>
    <w:rsid w:val="00BE4198"/>
    <w:rsid w:val="00BE5F70"/>
    <w:rsid w:val="00BE6D20"/>
    <w:rsid w:val="00BF57D2"/>
    <w:rsid w:val="00BF6D15"/>
    <w:rsid w:val="00C05739"/>
    <w:rsid w:val="00C0610D"/>
    <w:rsid w:val="00C06E1F"/>
    <w:rsid w:val="00C07185"/>
    <w:rsid w:val="00C219AF"/>
    <w:rsid w:val="00C23359"/>
    <w:rsid w:val="00C2357B"/>
    <w:rsid w:val="00C341CC"/>
    <w:rsid w:val="00C36277"/>
    <w:rsid w:val="00C40489"/>
    <w:rsid w:val="00C426B7"/>
    <w:rsid w:val="00C502A7"/>
    <w:rsid w:val="00C5683B"/>
    <w:rsid w:val="00C57C61"/>
    <w:rsid w:val="00C60258"/>
    <w:rsid w:val="00C6373A"/>
    <w:rsid w:val="00C87B9E"/>
    <w:rsid w:val="00C91AA4"/>
    <w:rsid w:val="00C92A1C"/>
    <w:rsid w:val="00CA074B"/>
    <w:rsid w:val="00CA0B11"/>
    <w:rsid w:val="00CA205C"/>
    <w:rsid w:val="00CA23B2"/>
    <w:rsid w:val="00CB337C"/>
    <w:rsid w:val="00CC29AD"/>
    <w:rsid w:val="00CD1698"/>
    <w:rsid w:val="00CD3907"/>
    <w:rsid w:val="00CD3F1A"/>
    <w:rsid w:val="00CF22D4"/>
    <w:rsid w:val="00CF5077"/>
    <w:rsid w:val="00CF571F"/>
    <w:rsid w:val="00CF676E"/>
    <w:rsid w:val="00D00EB2"/>
    <w:rsid w:val="00D00ED2"/>
    <w:rsid w:val="00D0592B"/>
    <w:rsid w:val="00D066B1"/>
    <w:rsid w:val="00D06724"/>
    <w:rsid w:val="00D16EFE"/>
    <w:rsid w:val="00D22A6E"/>
    <w:rsid w:val="00D22B2C"/>
    <w:rsid w:val="00D27A82"/>
    <w:rsid w:val="00D4014F"/>
    <w:rsid w:val="00D422BD"/>
    <w:rsid w:val="00D43421"/>
    <w:rsid w:val="00D464E7"/>
    <w:rsid w:val="00D629B6"/>
    <w:rsid w:val="00D767E2"/>
    <w:rsid w:val="00D767EB"/>
    <w:rsid w:val="00D7714F"/>
    <w:rsid w:val="00D80C2D"/>
    <w:rsid w:val="00D8266B"/>
    <w:rsid w:val="00D912C4"/>
    <w:rsid w:val="00D92D2A"/>
    <w:rsid w:val="00DB4E7A"/>
    <w:rsid w:val="00DB5F1F"/>
    <w:rsid w:val="00DC7767"/>
    <w:rsid w:val="00DD6B60"/>
    <w:rsid w:val="00DE112B"/>
    <w:rsid w:val="00DE29F6"/>
    <w:rsid w:val="00DE4560"/>
    <w:rsid w:val="00DE6E70"/>
    <w:rsid w:val="00DF0A21"/>
    <w:rsid w:val="00DF4501"/>
    <w:rsid w:val="00DF55C9"/>
    <w:rsid w:val="00E0051C"/>
    <w:rsid w:val="00E04B54"/>
    <w:rsid w:val="00E10CE7"/>
    <w:rsid w:val="00E11E26"/>
    <w:rsid w:val="00E11F53"/>
    <w:rsid w:val="00E23D68"/>
    <w:rsid w:val="00E27A83"/>
    <w:rsid w:val="00E34928"/>
    <w:rsid w:val="00E3539F"/>
    <w:rsid w:val="00E379C5"/>
    <w:rsid w:val="00E436B8"/>
    <w:rsid w:val="00E44EAD"/>
    <w:rsid w:val="00E52C26"/>
    <w:rsid w:val="00E60C1B"/>
    <w:rsid w:val="00E63506"/>
    <w:rsid w:val="00E65054"/>
    <w:rsid w:val="00E717F6"/>
    <w:rsid w:val="00E74630"/>
    <w:rsid w:val="00E76D6D"/>
    <w:rsid w:val="00E907B8"/>
    <w:rsid w:val="00E913D6"/>
    <w:rsid w:val="00EA13B3"/>
    <w:rsid w:val="00EA4EE1"/>
    <w:rsid w:val="00EA617B"/>
    <w:rsid w:val="00EA6392"/>
    <w:rsid w:val="00EC32B6"/>
    <w:rsid w:val="00ED1536"/>
    <w:rsid w:val="00EE074E"/>
    <w:rsid w:val="00EE4AEE"/>
    <w:rsid w:val="00EF530E"/>
    <w:rsid w:val="00F01304"/>
    <w:rsid w:val="00F01876"/>
    <w:rsid w:val="00F258D4"/>
    <w:rsid w:val="00F27410"/>
    <w:rsid w:val="00F304A3"/>
    <w:rsid w:val="00F401F0"/>
    <w:rsid w:val="00F43CC9"/>
    <w:rsid w:val="00F51A93"/>
    <w:rsid w:val="00F52619"/>
    <w:rsid w:val="00F56C25"/>
    <w:rsid w:val="00F572F1"/>
    <w:rsid w:val="00F62499"/>
    <w:rsid w:val="00F67A5D"/>
    <w:rsid w:val="00F74484"/>
    <w:rsid w:val="00F745B9"/>
    <w:rsid w:val="00F81B46"/>
    <w:rsid w:val="00F870B6"/>
    <w:rsid w:val="00F915EA"/>
    <w:rsid w:val="00F94F71"/>
    <w:rsid w:val="00F9589F"/>
    <w:rsid w:val="00FA2BDF"/>
    <w:rsid w:val="00FC1507"/>
    <w:rsid w:val="00FC6344"/>
    <w:rsid w:val="00FD1B9A"/>
    <w:rsid w:val="00FD369C"/>
    <w:rsid w:val="00FD78F3"/>
    <w:rsid w:val="00FE01AF"/>
    <w:rsid w:val="00FE07C1"/>
    <w:rsid w:val="00FE6225"/>
    <w:rsid w:val="00FF22A8"/>
    <w:rsid w:val="00F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7E5FD08B"/>
  <w15:docId w15:val="{13FBCB8E-6356-4D53-83EB-4F72E9FA6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3"/>
    <w:next w:val="a3"/>
    <w:link w:val="10"/>
    <w:uiPriority w:val="9"/>
    <w:qFormat/>
    <w:rsid w:val="00F915EA"/>
    <w:pPr>
      <w:keepNext/>
      <w:keepLines/>
      <w:pageBreakBefore/>
      <w:numPr>
        <w:numId w:val="4"/>
      </w:numPr>
      <w:suppressAutoHyphens/>
      <w:spacing w:before="480" w:after="24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3"/>
    <w:next w:val="a3"/>
    <w:link w:val="20"/>
    <w:uiPriority w:val="9"/>
    <w:qFormat/>
    <w:rsid w:val="00F915EA"/>
    <w:pPr>
      <w:keepNext/>
      <w:numPr>
        <w:ilvl w:val="1"/>
        <w:numId w:val="4"/>
      </w:numPr>
      <w:suppressAutoHyphens/>
      <w:spacing w:before="360" w:after="12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uiPriority w:val="9"/>
    <w:qFormat/>
    <w:rsid w:val="00F915EA"/>
    <w:pPr>
      <w:keepNext/>
      <w:numPr>
        <w:ilvl w:val="4"/>
        <w:numId w:val="3"/>
      </w:numPr>
      <w:tabs>
        <w:tab w:val="num" w:pos="1080"/>
      </w:tabs>
      <w:suppressAutoHyphens/>
      <w:spacing w:before="60" w:after="0" w:line="360" w:lineRule="auto"/>
      <w:ind w:left="1080" w:hanging="1080"/>
      <w:jc w:val="both"/>
      <w:outlineLvl w:val="4"/>
    </w:pPr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F915EA"/>
    <w:pPr>
      <w:widowControl w:val="0"/>
      <w:numPr>
        <w:ilvl w:val="5"/>
        <w:numId w:val="3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eastAsia="Times New Roman"/>
      <w:b/>
      <w:bCs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F915EA"/>
    <w:pPr>
      <w:widowControl w:val="0"/>
      <w:numPr>
        <w:ilvl w:val="6"/>
        <w:numId w:val="3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eastAsia="Times New Roman"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F915EA"/>
    <w:pPr>
      <w:widowControl w:val="0"/>
      <w:numPr>
        <w:ilvl w:val="7"/>
        <w:numId w:val="3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7"/>
    </w:pPr>
    <w:rPr>
      <w:rFonts w:eastAsia="Times New Roman"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F915EA"/>
    <w:pPr>
      <w:widowControl w:val="0"/>
      <w:numPr>
        <w:ilvl w:val="8"/>
        <w:numId w:val="3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3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 Indent"/>
    <w:basedOn w:val="a3"/>
    <w:link w:val="a9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link w:val="a8"/>
    <w:rsid w:val="00BC5338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3"/>
    <w:link w:val="ab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3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x-none" w:eastAsia="x-none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c">
    <w:name w:val="header"/>
    <w:basedOn w:val="a3"/>
    <w:link w:val="ad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rsid w:val="00205388"/>
    <w:rPr>
      <w:sz w:val="22"/>
      <w:szCs w:val="22"/>
      <w:lang w:eastAsia="en-US"/>
    </w:rPr>
  </w:style>
  <w:style w:type="paragraph" w:styleId="ae">
    <w:name w:val="footer"/>
    <w:basedOn w:val="a3"/>
    <w:link w:val="af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205388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592D41"/>
    <w:rPr>
      <w:rFonts w:ascii="Times New Roman" w:hAnsi="Times New Roman" w:cs="Times New Roman"/>
      <w:b/>
      <w:bCs/>
      <w:sz w:val="28"/>
      <w:szCs w:val="28"/>
    </w:rPr>
  </w:style>
  <w:style w:type="character" w:styleId="af0">
    <w:name w:val="annotation reference"/>
    <w:uiPriority w:val="99"/>
    <w:semiHidden/>
    <w:unhideWhenUsed/>
    <w:rsid w:val="00675767"/>
    <w:rPr>
      <w:sz w:val="16"/>
      <w:szCs w:val="16"/>
    </w:rPr>
  </w:style>
  <w:style w:type="paragraph" w:styleId="af1">
    <w:name w:val="annotation text"/>
    <w:basedOn w:val="a3"/>
    <w:link w:val="af2"/>
    <w:uiPriority w:val="99"/>
    <w:semiHidden/>
    <w:unhideWhenUsed/>
    <w:rsid w:val="00675767"/>
    <w:rPr>
      <w:sz w:val="20"/>
      <w:szCs w:val="20"/>
      <w:lang w:val="x-none"/>
    </w:rPr>
  </w:style>
  <w:style w:type="character" w:customStyle="1" w:styleId="af2">
    <w:name w:val="Текст примечания Знак"/>
    <w:link w:val="af1"/>
    <w:uiPriority w:val="99"/>
    <w:semiHidden/>
    <w:rsid w:val="00675767"/>
    <w:rPr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75767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675767"/>
    <w:rPr>
      <w:b/>
      <w:bCs/>
      <w:lang w:eastAsia="en-US"/>
    </w:rPr>
  </w:style>
  <w:style w:type="paragraph" w:styleId="af5">
    <w:name w:val="List Paragraph"/>
    <w:basedOn w:val="a3"/>
    <w:link w:val="af6"/>
    <w:uiPriority w:val="34"/>
    <w:qFormat/>
    <w:rsid w:val="00297152"/>
    <w:pPr>
      <w:ind w:left="708"/>
    </w:pPr>
  </w:style>
  <w:style w:type="character" w:styleId="af7">
    <w:name w:val="Hyperlink"/>
    <w:uiPriority w:val="99"/>
    <w:unhideWhenUsed/>
    <w:rsid w:val="00080EB9"/>
    <w:rPr>
      <w:color w:val="0000FF"/>
      <w:u w:val="single"/>
    </w:rPr>
  </w:style>
  <w:style w:type="character" w:styleId="af8">
    <w:name w:val="FollowedHyperlink"/>
    <w:uiPriority w:val="99"/>
    <w:semiHidden/>
    <w:unhideWhenUsed/>
    <w:rsid w:val="00080EB9"/>
    <w:rPr>
      <w:color w:val="800080"/>
      <w:u w:val="single"/>
    </w:rPr>
  </w:style>
  <w:style w:type="paragraph" w:customStyle="1" w:styleId="xl65">
    <w:name w:val="xl65"/>
    <w:basedOn w:val="a3"/>
    <w:rsid w:val="00080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6">
    <w:name w:val="xl66"/>
    <w:basedOn w:val="a3"/>
    <w:rsid w:val="00080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7">
    <w:name w:val="xl67"/>
    <w:basedOn w:val="a3"/>
    <w:rsid w:val="00080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3"/>
    <w:rsid w:val="00080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3"/>
    <w:rsid w:val="00080E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3"/>
    <w:rsid w:val="00080EB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3"/>
    <w:rsid w:val="00080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2">
    <w:name w:val="xl72"/>
    <w:basedOn w:val="a3"/>
    <w:rsid w:val="00080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3"/>
    <w:rsid w:val="00080E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3"/>
    <w:rsid w:val="00080E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3"/>
    <w:rsid w:val="00080E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3"/>
    <w:rsid w:val="00080E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3"/>
    <w:rsid w:val="00080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a2">
    <w:name w:val="Б_Список(б)"/>
    <w:basedOn w:val="af9"/>
    <w:uiPriority w:val="99"/>
    <w:rsid w:val="00335445"/>
    <w:pPr>
      <w:numPr>
        <w:numId w:val="2"/>
      </w:numPr>
      <w:tabs>
        <w:tab w:val="clear" w:pos="360"/>
      </w:tabs>
      <w:spacing w:before="120" w:after="120" w:line="300" w:lineRule="auto"/>
      <w:ind w:left="390" w:hanging="390"/>
      <w:contextualSpacing w:val="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9">
    <w:name w:val="List"/>
    <w:basedOn w:val="a3"/>
    <w:uiPriority w:val="99"/>
    <w:semiHidden/>
    <w:unhideWhenUsed/>
    <w:rsid w:val="00335445"/>
    <w:pPr>
      <w:ind w:left="283" w:hanging="283"/>
      <w:contextualSpacing/>
    </w:pPr>
  </w:style>
  <w:style w:type="paragraph" w:styleId="afa">
    <w:name w:val="Body Text"/>
    <w:basedOn w:val="a3"/>
    <w:link w:val="afb"/>
    <w:uiPriority w:val="99"/>
    <w:semiHidden/>
    <w:unhideWhenUsed/>
    <w:rsid w:val="000E7058"/>
    <w:pPr>
      <w:spacing w:after="120"/>
    </w:pPr>
  </w:style>
  <w:style w:type="character" w:customStyle="1" w:styleId="afb">
    <w:name w:val="Основной текст Знак"/>
    <w:link w:val="afa"/>
    <w:uiPriority w:val="99"/>
    <w:semiHidden/>
    <w:rsid w:val="000E7058"/>
    <w:rPr>
      <w:sz w:val="22"/>
      <w:szCs w:val="22"/>
      <w:lang w:eastAsia="en-US"/>
    </w:rPr>
  </w:style>
  <w:style w:type="character" w:customStyle="1" w:styleId="af6">
    <w:name w:val="Абзац списка Знак"/>
    <w:link w:val="af5"/>
    <w:uiPriority w:val="34"/>
    <w:locked/>
    <w:rsid w:val="00736C6E"/>
    <w:rPr>
      <w:sz w:val="22"/>
      <w:szCs w:val="22"/>
      <w:lang w:eastAsia="en-US"/>
    </w:rPr>
  </w:style>
  <w:style w:type="character" w:customStyle="1" w:styleId="Heading1">
    <w:name w:val="Heading #1_"/>
    <w:link w:val="Heading10"/>
    <w:uiPriority w:val="99"/>
    <w:rsid w:val="004A6AFC"/>
    <w:rPr>
      <w:rFonts w:ascii="Times New Roman" w:hAnsi="Times New Roman"/>
      <w:b/>
      <w:bCs/>
      <w:spacing w:val="10"/>
      <w:sz w:val="21"/>
      <w:szCs w:val="21"/>
      <w:shd w:val="clear" w:color="auto" w:fill="FFFFFF"/>
    </w:rPr>
  </w:style>
  <w:style w:type="paragraph" w:customStyle="1" w:styleId="Heading10">
    <w:name w:val="Heading #1"/>
    <w:basedOn w:val="a3"/>
    <w:link w:val="Heading1"/>
    <w:uiPriority w:val="99"/>
    <w:rsid w:val="004A6AFC"/>
    <w:pPr>
      <w:shd w:val="clear" w:color="auto" w:fill="FFFFFF"/>
      <w:spacing w:before="300" w:after="420" w:line="240" w:lineRule="atLeast"/>
      <w:jc w:val="center"/>
      <w:outlineLvl w:val="0"/>
    </w:pPr>
    <w:rPr>
      <w:rFonts w:ascii="Times New Roman" w:hAnsi="Times New Roman"/>
      <w:b/>
      <w:bCs/>
      <w:spacing w:val="10"/>
      <w:sz w:val="21"/>
      <w:szCs w:val="21"/>
      <w:lang w:eastAsia="ru-RU"/>
    </w:rPr>
  </w:style>
  <w:style w:type="character" w:customStyle="1" w:styleId="Heading1NotBold1">
    <w:name w:val="Heading #1 + Not Bold1"/>
    <w:aliases w:val="Spacing 0 pt1"/>
    <w:uiPriority w:val="99"/>
    <w:rsid w:val="005D4BA3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10">
    <w:name w:val="Заголовок 1 Знак"/>
    <w:link w:val="1"/>
    <w:uiPriority w:val="9"/>
    <w:rsid w:val="00F915EA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"/>
    <w:rsid w:val="00F915EA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uiPriority w:val="9"/>
    <w:rsid w:val="00F915EA"/>
    <w:rPr>
      <w:rFonts w:eastAsia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uiPriority w:val="9"/>
    <w:rsid w:val="00F915EA"/>
    <w:rPr>
      <w:rFonts w:eastAsia="Times New Roman"/>
      <w:b/>
      <w:bCs/>
      <w:lang w:val="x-none" w:eastAsia="x-none"/>
    </w:rPr>
  </w:style>
  <w:style w:type="character" w:customStyle="1" w:styleId="70">
    <w:name w:val="Заголовок 7 Знак"/>
    <w:link w:val="7"/>
    <w:uiPriority w:val="9"/>
    <w:rsid w:val="00F915EA"/>
    <w:rPr>
      <w:rFonts w:eastAsia="Times New Roman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uiPriority w:val="9"/>
    <w:rsid w:val="00F915EA"/>
    <w:rPr>
      <w:rFonts w:eastAsia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uiPriority w:val="9"/>
    <w:rsid w:val="00F915EA"/>
    <w:rPr>
      <w:rFonts w:ascii="Cambria" w:eastAsia="Times New Roman" w:hAnsi="Cambria"/>
      <w:lang w:val="x-none" w:eastAsia="x-none"/>
    </w:rPr>
  </w:style>
  <w:style w:type="paragraph" w:customStyle="1" w:styleId="a">
    <w:name w:val="Пункт"/>
    <w:basedOn w:val="a3"/>
    <w:rsid w:val="00F915EA"/>
    <w:pPr>
      <w:numPr>
        <w:ilvl w:val="2"/>
        <w:numId w:val="4"/>
      </w:num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0">
    <w:name w:val="Подпункт"/>
    <w:basedOn w:val="a3"/>
    <w:uiPriority w:val="99"/>
    <w:rsid w:val="00F915EA"/>
    <w:pPr>
      <w:numPr>
        <w:ilvl w:val="3"/>
        <w:numId w:val="4"/>
      </w:num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1">
    <w:name w:val="Подподпункт"/>
    <w:basedOn w:val="a3"/>
    <w:rsid w:val="00F915EA"/>
    <w:pPr>
      <w:numPr>
        <w:ilvl w:val="4"/>
        <w:numId w:val="4"/>
      </w:num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c">
    <w:name w:val="Revision"/>
    <w:hidden/>
    <w:uiPriority w:val="99"/>
    <w:semiHidden/>
    <w:rsid w:val="004C7537"/>
    <w:rPr>
      <w:sz w:val="22"/>
      <w:szCs w:val="22"/>
      <w:lang w:eastAsia="en-US"/>
    </w:rPr>
  </w:style>
  <w:style w:type="paragraph" w:styleId="21">
    <w:name w:val="Body Text Indent 2"/>
    <w:basedOn w:val="a3"/>
    <w:link w:val="22"/>
    <w:uiPriority w:val="99"/>
    <w:semiHidden/>
    <w:unhideWhenUsed/>
    <w:rsid w:val="0030143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30143C"/>
    <w:rPr>
      <w:sz w:val="22"/>
      <w:szCs w:val="22"/>
      <w:lang w:eastAsia="en-US"/>
    </w:rPr>
  </w:style>
  <w:style w:type="paragraph" w:styleId="23">
    <w:name w:val="Body Text 2"/>
    <w:basedOn w:val="a3"/>
    <w:link w:val="24"/>
    <w:uiPriority w:val="99"/>
    <w:semiHidden/>
    <w:unhideWhenUsed/>
    <w:rsid w:val="0030143C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30143C"/>
    <w:rPr>
      <w:sz w:val="22"/>
      <w:szCs w:val="22"/>
      <w:lang w:eastAsia="en-US"/>
    </w:rPr>
  </w:style>
  <w:style w:type="paragraph" w:customStyle="1" w:styleId="12">
    <w:name w:val="ЭД Заголовок 1"/>
    <w:basedOn w:val="1"/>
    <w:link w:val="13"/>
    <w:qFormat/>
    <w:rsid w:val="00036E31"/>
    <w:pPr>
      <w:keepLines w:val="0"/>
      <w:pageBreakBefore w:val="0"/>
      <w:numPr>
        <w:numId w:val="0"/>
      </w:numPr>
      <w:suppressAutoHyphens w:val="0"/>
      <w:spacing w:before="120" w:after="120"/>
      <w:contextualSpacing/>
      <w:jc w:val="both"/>
    </w:pPr>
    <w:rPr>
      <w:rFonts w:ascii="Times New Roman" w:hAnsi="Times New Roman"/>
      <w:lang w:val="ru-RU" w:eastAsia="en-US"/>
    </w:rPr>
  </w:style>
  <w:style w:type="character" w:customStyle="1" w:styleId="13">
    <w:name w:val="ЭД Заголовок 1 Знак"/>
    <w:link w:val="12"/>
    <w:rsid w:val="00036E31"/>
    <w:rPr>
      <w:rFonts w:ascii="Times New Roman" w:eastAsia="Times New Roman" w:hAnsi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khenkoM@te.ru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73889-A219-4ACC-A068-CFF378DB64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BFDF8-2AD2-4F9D-9566-AE20F7F8A585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A02282-B86B-4822-BE72-0C8E3CFB8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F87DD4B-CC37-491B-9C6D-31BFAFD85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4843</Words>
  <Characters>27606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gammel_ea</dc:creator>
  <cp:keywords/>
  <dc:description/>
  <cp:lastModifiedBy>Сухенко Марина Сергеевна</cp:lastModifiedBy>
  <cp:revision>4</cp:revision>
  <cp:lastPrinted>2017-08-24T04:15:00Z</cp:lastPrinted>
  <dcterms:created xsi:type="dcterms:W3CDTF">2017-08-24T04:46:00Z</dcterms:created>
  <dcterms:modified xsi:type="dcterms:W3CDTF">2017-08-25T06:36:00Z</dcterms:modified>
</cp:coreProperties>
</file>